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14" w:rsidRDefault="00072A14" w:rsidP="00242F5A">
      <w:pPr>
        <w:spacing w:after="0" w:line="240" w:lineRule="auto"/>
        <w:rPr>
          <w:rFonts w:ascii="Times New Roman" w:hAnsi="Times New Roman" w:cs="Times New Roman"/>
          <w:b/>
          <w:i/>
          <w:sz w:val="24"/>
          <w:szCs w:val="24"/>
        </w:rPr>
      </w:pPr>
    </w:p>
    <w:p w:rsidR="0087595E" w:rsidRPr="00E601CC" w:rsidRDefault="00242F5A" w:rsidP="00072A14">
      <w:pPr>
        <w:spacing w:after="0" w:line="240" w:lineRule="auto"/>
        <w:rPr>
          <w:rFonts w:ascii="Times New Roman" w:hAnsi="Times New Roman" w:cs="Times New Roman"/>
          <w:b/>
          <w:i/>
          <w:sz w:val="24"/>
          <w:szCs w:val="24"/>
        </w:rPr>
      </w:pPr>
      <w:proofErr w:type="spellStart"/>
      <w:r w:rsidRPr="00E601CC">
        <w:rPr>
          <w:rFonts w:ascii="Times New Roman" w:hAnsi="Times New Roman" w:cs="Times New Roman"/>
          <w:b/>
          <w:i/>
          <w:sz w:val="24"/>
          <w:szCs w:val="24"/>
        </w:rPr>
        <w:t>Anexa</w:t>
      </w:r>
      <w:proofErr w:type="spellEnd"/>
      <w:r w:rsidRPr="00E601CC">
        <w:rPr>
          <w:rFonts w:ascii="Times New Roman" w:hAnsi="Times New Roman" w:cs="Times New Roman"/>
          <w:b/>
          <w:i/>
          <w:sz w:val="24"/>
          <w:szCs w:val="24"/>
        </w:rPr>
        <w:t xml:space="preserve"> nr. 3 la </w:t>
      </w:r>
      <w:proofErr w:type="spellStart"/>
      <w:r w:rsidRPr="00E601CC">
        <w:rPr>
          <w:rFonts w:ascii="Times New Roman" w:hAnsi="Times New Roman" w:cs="Times New Roman"/>
          <w:b/>
          <w:i/>
          <w:sz w:val="24"/>
          <w:szCs w:val="24"/>
        </w:rPr>
        <w:t>adresa</w:t>
      </w:r>
      <w:proofErr w:type="spellEnd"/>
      <w:r w:rsidRPr="00E601CC">
        <w:rPr>
          <w:rFonts w:ascii="Times New Roman" w:hAnsi="Times New Roman" w:cs="Times New Roman"/>
          <w:b/>
          <w:i/>
          <w:sz w:val="24"/>
          <w:szCs w:val="24"/>
        </w:rPr>
        <w:t xml:space="preserve"> nr.</w:t>
      </w:r>
      <w:r w:rsidR="00BF453B" w:rsidRPr="00E601CC">
        <w:rPr>
          <w:rFonts w:ascii="Times New Roman" w:hAnsi="Times New Roman" w:cs="Times New Roman"/>
          <w:b/>
          <w:i/>
          <w:sz w:val="24"/>
          <w:szCs w:val="24"/>
        </w:rPr>
        <w:t xml:space="preserve"> 658</w:t>
      </w:r>
      <w:r w:rsidRPr="00E601CC">
        <w:rPr>
          <w:rFonts w:ascii="Times New Roman" w:hAnsi="Times New Roman" w:cs="Times New Roman"/>
          <w:b/>
          <w:i/>
          <w:sz w:val="24"/>
          <w:szCs w:val="24"/>
        </w:rPr>
        <w:t>/146587_POCU/</w:t>
      </w:r>
      <w:r w:rsidR="00BF453B" w:rsidRPr="00E601CC">
        <w:rPr>
          <w:rFonts w:ascii="Times New Roman" w:hAnsi="Times New Roman" w:cs="Times New Roman"/>
          <w:b/>
          <w:i/>
          <w:sz w:val="24"/>
          <w:szCs w:val="24"/>
        </w:rPr>
        <w:t>24.</w:t>
      </w:r>
      <w:r w:rsidRPr="00E601CC">
        <w:rPr>
          <w:rFonts w:ascii="Times New Roman" w:hAnsi="Times New Roman" w:cs="Times New Roman"/>
          <w:b/>
          <w:i/>
          <w:sz w:val="24"/>
          <w:szCs w:val="24"/>
        </w:rPr>
        <w:t xml:space="preserve">11.2022 </w:t>
      </w:r>
      <w:r w:rsidR="00072A14">
        <w:rPr>
          <w:rFonts w:ascii="Times New Roman" w:hAnsi="Times New Roman" w:cs="Times New Roman"/>
          <w:b/>
          <w:i/>
          <w:sz w:val="24"/>
          <w:szCs w:val="24"/>
        </w:rPr>
        <w:t xml:space="preserve">                                                       </w:t>
      </w:r>
      <w:proofErr w:type="spellStart"/>
      <w:r w:rsidR="0087595E" w:rsidRPr="00E601CC">
        <w:rPr>
          <w:rFonts w:ascii="Times New Roman" w:hAnsi="Times New Roman" w:cs="Times New Roman"/>
          <w:b/>
          <w:i/>
          <w:sz w:val="24"/>
          <w:szCs w:val="24"/>
        </w:rPr>
        <w:t>Anexa</w:t>
      </w:r>
      <w:proofErr w:type="spellEnd"/>
      <w:r w:rsidR="0087595E" w:rsidRPr="00E601CC">
        <w:rPr>
          <w:rFonts w:ascii="Times New Roman" w:hAnsi="Times New Roman" w:cs="Times New Roman"/>
          <w:b/>
          <w:i/>
          <w:sz w:val="24"/>
          <w:szCs w:val="24"/>
        </w:rPr>
        <w:t xml:space="preserve"> nr. </w:t>
      </w:r>
      <w:proofErr w:type="gramStart"/>
      <w:r w:rsidR="0087595E" w:rsidRPr="00E601CC">
        <w:rPr>
          <w:rFonts w:ascii="Times New Roman" w:hAnsi="Times New Roman" w:cs="Times New Roman"/>
          <w:b/>
          <w:i/>
          <w:sz w:val="24"/>
          <w:szCs w:val="24"/>
        </w:rPr>
        <w:t>3.a</w:t>
      </w:r>
      <w:proofErr w:type="gramEnd"/>
      <w:r w:rsidR="0087595E" w:rsidRPr="00E601CC">
        <w:rPr>
          <w:rFonts w:ascii="Times New Roman" w:hAnsi="Times New Roman" w:cs="Times New Roman"/>
          <w:b/>
          <w:i/>
          <w:sz w:val="24"/>
          <w:szCs w:val="24"/>
        </w:rPr>
        <w:t>)</w:t>
      </w:r>
    </w:p>
    <w:p w:rsidR="005F010F" w:rsidRPr="00E601CC" w:rsidRDefault="005F010F" w:rsidP="000260CD">
      <w:pPr>
        <w:widowControl w:val="0"/>
        <w:tabs>
          <w:tab w:val="left" w:pos="0"/>
          <w:tab w:val="left" w:pos="952"/>
        </w:tabs>
        <w:autoSpaceDE w:val="0"/>
        <w:autoSpaceDN w:val="0"/>
        <w:adjustRightInd w:val="0"/>
        <w:spacing w:before="120" w:after="0" w:line="240" w:lineRule="auto"/>
        <w:jc w:val="center"/>
        <w:rPr>
          <w:rFonts w:ascii="Times New Roman" w:hAnsi="Times New Roman" w:cs="Times New Roman"/>
          <w:b/>
          <w:noProof/>
          <w:sz w:val="24"/>
          <w:szCs w:val="24"/>
          <w:lang w:val="ro-RO"/>
        </w:rPr>
      </w:pPr>
      <w:r w:rsidRPr="00E601CC">
        <w:rPr>
          <w:rFonts w:ascii="Times New Roman" w:hAnsi="Times New Roman" w:cs="Times New Roman"/>
          <w:b/>
          <w:noProof/>
          <w:sz w:val="24"/>
          <w:szCs w:val="24"/>
          <w:lang w:val="ro-RO"/>
        </w:rPr>
        <w:t>C</w:t>
      </w:r>
      <w:r w:rsidR="00242F5A" w:rsidRPr="00E601CC">
        <w:rPr>
          <w:rFonts w:ascii="Times New Roman" w:hAnsi="Times New Roman" w:cs="Times New Roman"/>
          <w:b/>
          <w:noProof/>
          <w:sz w:val="24"/>
          <w:szCs w:val="24"/>
          <w:lang w:val="ro-RO"/>
        </w:rPr>
        <w:t>ondiții</w:t>
      </w:r>
      <w:r w:rsidR="000260CD" w:rsidRPr="00E601CC">
        <w:rPr>
          <w:rFonts w:ascii="Times New Roman" w:hAnsi="Times New Roman" w:cs="Times New Roman"/>
          <w:b/>
          <w:noProof/>
          <w:sz w:val="24"/>
          <w:szCs w:val="24"/>
          <w:lang w:val="ro-RO"/>
        </w:rPr>
        <w:t>le</w:t>
      </w:r>
    </w:p>
    <w:p w:rsidR="001D73D9" w:rsidRPr="00E601CC" w:rsidRDefault="000260CD" w:rsidP="00A36C52">
      <w:pPr>
        <w:widowControl w:val="0"/>
        <w:tabs>
          <w:tab w:val="left" w:pos="0"/>
          <w:tab w:val="left" w:pos="426"/>
        </w:tabs>
        <w:autoSpaceDE w:val="0"/>
        <w:autoSpaceDN w:val="0"/>
        <w:adjustRightInd w:val="0"/>
        <w:spacing w:after="0" w:line="240" w:lineRule="auto"/>
        <w:jc w:val="center"/>
        <w:rPr>
          <w:rFonts w:ascii="Times New Roman" w:hAnsi="Times New Roman" w:cs="Times New Roman"/>
          <w:b/>
          <w:noProof/>
          <w:sz w:val="24"/>
          <w:szCs w:val="24"/>
          <w:lang w:val="ro-RO"/>
        </w:rPr>
      </w:pPr>
      <w:r w:rsidRPr="00E601CC">
        <w:rPr>
          <w:rFonts w:ascii="Times New Roman" w:hAnsi="Times New Roman" w:cs="Times New Roman"/>
          <w:b/>
          <w:noProof/>
          <w:sz w:val="24"/>
          <w:szCs w:val="24"/>
          <w:lang w:val="ro-RO"/>
        </w:rPr>
        <w:t>de</w:t>
      </w:r>
      <w:r w:rsidR="00242F5A" w:rsidRPr="00E601CC">
        <w:rPr>
          <w:rFonts w:ascii="Times New Roman" w:hAnsi="Times New Roman" w:cs="Times New Roman"/>
          <w:b/>
          <w:noProof/>
          <w:sz w:val="24"/>
          <w:szCs w:val="24"/>
          <w:lang w:val="ro-RO"/>
        </w:rPr>
        <w:t xml:space="preserve"> înscriere</w:t>
      </w:r>
      <w:r w:rsidRPr="00E601CC">
        <w:rPr>
          <w:rFonts w:ascii="Times New Roman" w:hAnsi="Times New Roman" w:cs="Times New Roman"/>
          <w:b/>
          <w:noProof/>
          <w:sz w:val="24"/>
          <w:szCs w:val="24"/>
          <w:lang w:val="ro-RO"/>
        </w:rPr>
        <w:t xml:space="preserve"> </w:t>
      </w:r>
      <w:r w:rsidR="00242F5A" w:rsidRPr="00E601CC">
        <w:rPr>
          <w:rFonts w:ascii="Times New Roman" w:hAnsi="Times New Roman" w:cs="Times New Roman"/>
          <w:b/>
          <w:noProof/>
          <w:sz w:val="24"/>
          <w:szCs w:val="24"/>
          <w:lang w:val="ro-RO"/>
        </w:rPr>
        <w:t>a cadrelor didactice</w:t>
      </w:r>
      <w:r w:rsidR="0087595E" w:rsidRPr="00E601CC">
        <w:rPr>
          <w:rFonts w:ascii="Times New Roman" w:hAnsi="Times New Roman" w:cs="Times New Roman"/>
          <w:b/>
          <w:noProof/>
          <w:sz w:val="24"/>
          <w:szCs w:val="24"/>
          <w:lang w:val="ro-RO"/>
        </w:rPr>
        <w:t>,</w:t>
      </w:r>
      <w:r w:rsidR="001D73D9" w:rsidRPr="00E601CC">
        <w:rPr>
          <w:rFonts w:ascii="Times New Roman" w:hAnsi="Times New Roman" w:cs="Times New Roman"/>
          <w:b/>
          <w:noProof/>
          <w:sz w:val="24"/>
          <w:szCs w:val="24"/>
          <w:lang w:val="ro-RO"/>
        </w:rPr>
        <w:t xml:space="preserve"> în calitate de formabili</w:t>
      </w:r>
      <w:r w:rsidR="0087595E" w:rsidRPr="00E601CC">
        <w:rPr>
          <w:rFonts w:ascii="Times New Roman" w:hAnsi="Times New Roman" w:cs="Times New Roman"/>
          <w:b/>
          <w:noProof/>
          <w:sz w:val="24"/>
          <w:szCs w:val="24"/>
          <w:lang w:val="ro-RO"/>
        </w:rPr>
        <w:t>,</w:t>
      </w:r>
      <w:r w:rsidR="005F010F" w:rsidRPr="00E601CC">
        <w:rPr>
          <w:rFonts w:ascii="Times New Roman" w:hAnsi="Times New Roman" w:cs="Times New Roman"/>
          <w:b/>
          <w:noProof/>
          <w:sz w:val="24"/>
          <w:szCs w:val="24"/>
          <w:lang w:val="ro-RO"/>
        </w:rPr>
        <w:t xml:space="preserve"> </w:t>
      </w:r>
      <w:r w:rsidR="00242F5A" w:rsidRPr="00E601CC">
        <w:rPr>
          <w:rFonts w:ascii="Times New Roman" w:hAnsi="Times New Roman" w:cs="Times New Roman"/>
          <w:b/>
          <w:noProof/>
          <w:sz w:val="24"/>
          <w:szCs w:val="24"/>
          <w:lang w:val="ro-RO"/>
        </w:rPr>
        <w:t>la program</w:t>
      </w:r>
      <w:r w:rsidR="001D73D9" w:rsidRPr="00E601CC">
        <w:rPr>
          <w:rFonts w:ascii="Times New Roman" w:hAnsi="Times New Roman" w:cs="Times New Roman"/>
          <w:b/>
          <w:noProof/>
          <w:sz w:val="24"/>
          <w:szCs w:val="24"/>
          <w:lang w:val="ro-RO"/>
        </w:rPr>
        <w:t xml:space="preserve">ul </w:t>
      </w:r>
    </w:p>
    <w:p w:rsidR="005F010F" w:rsidRPr="00E601CC" w:rsidRDefault="001D73D9" w:rsidP="00A36C52">
      <w:pPr>
        <w:widowControl w:val="0"/>
        <w:tabs>
          <w:tab w:val="left" w:pos="0"/>
          <w:tab w:val="left" w:pos="426"/>
        </w:tabs>
        <w:autoSpaceDE w:val="0"/>
        <w:autoSpaceDN w:val="0"/>
        <w:adjustRightInd w:val="0"/>
        <w:spacing w:after="0" w:line="240" w:lineRule="auto"/>
        <w:jc w:val="center"/>
        <w:rPr>
          <w:rFonts w:ascii="Times New Roman" w:hAnsi="Times New Roman" w:cs="Times New Roman"/>
          <w:i/>
          <w:sz w:val="24"/>
          <w:szCs w:val="24"/>
        </w:rPr>
      </w:pPr>
      <w:r w:rsidRPr="00E601CC">
        <w:rPr>
          <w:rFonts w:ascii="Times New Roman" w:hAnsi="Times New Roman" w:cs="Times New Roman"/>
          <w:b/>
          <w:i/>
          <w:sz w:val="24"/>
          <w:szCs w:val="24"/>
        </w:rPr>
        <w:t xml:space="preserve">PROF III – Management </w:t>
      </w:r>
      <w:proofErr w:type="spellStart"/>
      <w:r w:rsidRPr="00E601CC">
        <w:rPr>
          <w:rFonts w:ascii="Times New Roman" w:hAnsi="Times New Roman" w:cs="Times New Roman"/>
          <w:b/>
          <w:i/>
          <w:sz w:val="24"/>
          <w:szCs w:val="24"/>
        </w:rPr>
        <w:t>educațional</w:t>
      </w:r>
      <w:proofErr w:type="spellEnd"/>
      <w:r w:rsidRPr="00E601CC">
        <w:rPr>
          <w:rFonts w:ascii="Times New Roman" w:hAnsi="Times New Roman" w:cs="Times New Roman"/>
          <w:b/>
          <w:i/>
          <w:sz w:val="24"/>
          <w:szCs w:val="24"/>
        </w:rPr>
        <w:t xml:space="preserve"> </w:t>
      </w:r>
      <w:proofErr w:type="spellStart"/>
      <w:r w:rsidRPr="00E601CC">
        <w:rPr>
          <w:rFonts w:ascii="Times New Roman" w:hAnsi="Times New Roman" w:cs="Times New Roman"/>
          <w:b/>
          <w:i/>
          <w:sz w:val="24"/>
          <w:szCs w:val="24"/>
        </w:rPr>
        <w:t>în</w:t>
      </w:r>
      <w:proofErr w:type="spellEnd"/>
      <w:r w:rsidRPr="00E601CC">
        <w:rPr>
          <w:rFonts w:ascii="Times New Roman" w:hAnsi="Times New Roman" w:cs="Times New Roman"/>
          <w:b/>
          <w:i/>
          <w:sz w:val="24"/>
          <w:szCs w:val="24"/>
        </w:rPr>
        <w:t xml:space="preserve"> context </w:t>
      </w:r>
      <w:proofErr w:type="spellStart"/>
      <w:r w:rsidRPr="00E601CC">
        <w:rPr>
          <w:rFonts w:ascii="Times New Roman" w:hAnsi="Times New Roman" w:cs="Times New Roman"/>
          <w:b/>
          <w:i/>
          <w:sz w:val="24"/>
          <w:szCs w:val="24"/>
        </w:rPr>
        <w:t>mentoral</w:t>
      </w:r>
      <w:proofErr w:type="spellEnd"/>
      <w:r w:rsidRPr="00E601CC">
        <w:rPr>
          <w:rFonts w:ascii="Times New Roman" w:hAnsi="Times New Roman" w:cs="Times New Roman"/>
          <w:i/>
          <w:sz w:val="24"/>
          <w:szCs w:val="24"/>
        </w:rPr>
        <w:t>,</w:t>
      </w:r>
    </w:p>
    <w:p w:rsidR="00A36C52" w:rsidRPr="00E601CC" w:rsidRDefault="00A36C52" w:rsidP="005F010F">
      <w:pPr>
        <w:widowControl w:val="0"/>
        <w:tabs>
          <w:tab w:val="left" w:pos="0"/>
          <w:tab w:val="left" w:pos="426"/>
        </w:tabs>
        <w:autoSpaceDE w:val="0"/>
        <w:autoSpaceDN w:val="0"/>
        <w:adjustRightInd w:val="0"/>
        <w:spacing w:before="120" w:after="0" w:line="240" w:lineRule="auto"/>
        <w:jc w:val="center"/>
        <w:rPr>
          <w:rFonts w:ascii="Times New Roman" w:hAnsi="Times New Roman" w:cs="Times New Roman"/>
          <w:i/>
          <w:sz w:val="24"/>
          <w:szCs w:val="24"/>
        </w:rPr>
      </w:pPr>
    </w:p>
    <w:p w:rsidR="002E4839" w:rsidRPr="00E601CC" w:rsidRDefault="00BF453B" w:rsidP="00E601CC">
      <w:pPr>
        <w:spacing w:after="120" w:line="240" w:lineRule="auto"/>
        <w:jc w:val="both"/>
        <w:rPr>
          <w:rFonts w:ascii="Times New Roman" w:hAnsi="Times New Roman" w:cs="Times New Roman"/>
          <w:sz w:val="24"/>
          <w:szCs w:val="24"/>
        </w:rPr>
      </w:pPr>
      <w:proofErr w:type="spellStart"/>
      <w:r w:rsidRPr="00E601CC">
        <w:rPr>
          <w:rFonts w:ascii="Times New Roman" w:hAnsi="Times New Roman" w:cs="Times New Roman"/>
          <w:sz w:val="24"/>
          <w:szCs w:val="24"/>
        </w:rPr>
        <w:t>Pentru</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participarea</w:t>
      </w:r>
      <w:proofErr w:type="spellEnd"/>
      <w:r w:rsidRPr="00E601CC">
        <w:rPr>
          <w:rFonts w:ascii="Times New Roman" w:hAnsi="Times New Roman" w:cs="Times New Roman"/>
          <w:sz w:val="24"/>
          <w:szCs w:val="24"/>
        </w:rPr>
        <w:t xml:space="preserve"> la </w:t>
      </w:r>
      <w:proofErr w:type="spellStart"/>
      <w:r w:rsidRPr="00E601CC">
        <w:rPr>
          <w:rFonts w:ascii="Times New Roman" w:hAnsi="Times New Roman" w:cs="Times New Roman"/>
          <w:sz w:val="24"/>
          <w:szCs w:val="24"/>
        </w:rPr>
        <w:t>programul</w:t>
      </w:r>
      <w:proofErr w:type="spellEnd"/>
      <w:r w:rsidRPr="00E601CC">
        <w:rPr>
          <w:rFonts w:ascii="Times New Roman" w:hAnsi="Times New Roman" w:cs="Times New Roman"/>
          <w:sz w:val="24"/>
          <w:szCs w:val="24"/>
        </w:rPr>
        <w:t xml:space="preserve"> de </w:t>
      </w:r>
      <w:proofErr w:type="spellStart"/>
      <w:r w:rsidRPr="00E601CC">
        <w:rPr>
          <w:rFonts w:ascii="Times New Roman" w:hAnsi="Times New Roman" w:cs="Times New Roman"/>
          <w:sz w:val="24"/>
          <w:szCs w:val="24"/>
        </w:rPr>
        <w:t>formare</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c</w:t>
      </w:r>
      <w:r w:rsidR="001D73D9" w:rsidRPr="00E601CC">
        <w:rPr>
          <w:rFonts w:ascii="Times New Roman" w:hAnsi="Times New Roman" w:cs="Times New Roman"/>
          <w:sz w:val="24"/>
          <w:szCs w:val="24"/>
        </w:rPr>
        <w:t>adrele</w:t>
      </w:r>
      <w:proofErr w:type="spellEnd"/>
      <w:r w:rsidR="001D73D9" w:rsidRPr="00E601CC">
        <w:rPr>
          <w:rFonts w:ascii="Times New Roman" w:hAnsi="Times New Roman" w:cs="Times New Roman"/>
          <w:sz w:val="24"/>
          <w:szCs w:val="24"/>
        </w:rPr>
        <w:t xml:space="preserve"> </w:t>
      </w:r>
      <w:proofErr w:type="spellStart"/>
      <w:r w:rsidR="001D73D9" w:rsidRPr="00E601CC">
        <w:rPr>
          <w:rFonts w:ascii="Times New Roman" w:hAnsi="Times New Roman" w:cs="Times New Roman"/>
          <w:sz w:val="24"/>
          <w:szCs w:val="24"/>
        </w:rPr>
        <w:t>did</w:t>
      </w:r>
      <w:r w:rsidR="000260CD" w:rsidRPr="00E601CC">
        <w:rPr>
          <w:rFonts w:ascii="Times New Roman" w:hAnsi="Times New Roman" w:cs="Times New Roman"/>
          <w:sz w:val="24"/>
          <w:szCs w:val="24"/>
        </w:rPr>
        <w:t>actice</w:t>
      </w:r>
      <w:proofErr w:type="spellEnd"/>
      <w:r w:rsidR="000260CD" w:rsidRPr="00E601CC">
        <w:rPr>
          <w:rFonts w:ascii="Times New Roman" w:hAnsi="Times New Roman" w:cs="Times New Roman"/>
          <w:sz w:val="24"/>
          <w:szCs w:val="24"/>
        </w:rPr>
        <w:t xml:space="preserve"> </w:t>
      </w:r>
      <w:proofErr w:type="spellStart"/>
      <w:r w:rsidR="000260CD" w:rsidRPr="00E601CC">
        <w:rPr>
          <w:rFonts w:ascii="Times New Roman" w:hAnsi="Times New Roman" w:cs="Times New Roman"/>
          <w:sz w:val="24"/>
          <w:szCs w:val="24"/>
        </w:rPr>
        <w:t>trebuie</w:t>
      </w:r>
      <w:proofErr w:type="spellEnd"/>
      <w:r w:rsidR="000260CD" w:rsidRPr="00E601CC">
        <w:rPr>
          <w:rFonts w:ascii="Times New Roman" w:hAnsi="Times New Roman" w:cs="Times New Roman"/>
          <w:sz w:val="24"/>
          <w:szCs w:val="24"/>
        </w:rPr>
        <w:t xml:space="preserve"> </w:t>
      </w:r>
      <w:proofErr w:type="spellStart"/>
      <w:proofErr w:type="gramStart"/>
      <w:r w:rsidR="000260CD" w:rsidRPr="00E601CC">
        <w:rPr>
          <w:rFonts w:ascii="Times New Roman" w:hAnsi="Times New Roman" w:cs="Times New Roman"/>
          <w:sz w:val="24"/>
          <w:szCs w:val="24"/>
        </w:rPr>
        <w:t>să</w:t>
      </w:r>
      <w:proofErr w:type="spellEnd"/>
      <w:proofErr w:type="gramEnd"/>
      <w:r w:rsidR="000260CD" w:rsidRPr="00E601CC">
        <w:rPr>
          <w:rFonts w:ascii="Times New Roman" w:hAnsi="Times New Roman" w:cs="Times New Roman"/>
          <w:sz w:val="24"/>
          <w:szCs w:val="24"/>
        </w:rPr>
        <w:t xml:space="preserve"> </w:t>
      </w:r>
      <w:proofErr w:type="spellStart"/>
      <w:r w:rsidR="000260CD" w:rsidRPr="00E601CC">
        <w:rPr>
          <w:rFonts w:ascii="Times New Roman" w:hAnsi="Times New Roman" w:cs="Times New Roman"/>
          <w:sz w:val="24"/>
          <w:szCs w:val="24"/>
        </w:rPr>
        <w:t>îndeplinească</w:t>
      </w:r>
      <w:proofErr w:type="spellEnd"/>
      <w:r w:rsidR="001D73D9" w:rsidRPr="00E601CC">
        <w:rPr>
          <w:rFonts w:ascii="Times New Roman" w:hAnsi="Times New Roman" w:cs="Times New Roman"/>
          <w:sz w:val="24"/>
          <w:szCs w:val="24"/>
        </w:rPr>
        <w:t xml:space="preserve"> </w:t>
      </w:r>
      <w:proofErr w:type="spellStart"/>
      <w:r w:rsidR="001D73D9" w:rsidRPr="00E601CC">
        <w:rPr>
          <w:rFonts w:ascii="Times New Roman" w:hAnsi="Times New Roman" w:cs="Times New Roman"/>
          <w:sz w:val="24"/>
          <w:szCs w:val="24"/>
        </w:rPr>
        <w:t>următoarele</w:t>
      </w:r>
      <w:proofErr w:type="spellEnd"/>
      <w:r w:rsidR="008D2EF3" w:rsidRPr="00E601CC">
        <w:rPr>
          <w:rFonts w:ascii="Times New Roman" w:hAnsi="Times New Roman" w:cs="Times New Roman"/>
          <w:sz w:val="24"/>
          <w:szCs w:val="24"/>
        </w:rPr>
        <w:t xml:space="preserve"> </w:t>
      </w:r>
      <w:proofErr w:type="spellStart"/>
      <w:r w:rsidR="008D2EF3" w:rsidRPr="00E601CC">
        <w:rPr>
          <w:rFonts w:ascii="Times New Roman" w:hAnsi="Times New Roman" w:cs="Times New Roman"/>
          <w:sz w:val="24"/>
          <w:szCs w:val="24"/>
        </w:rPr>
        <w:t>condiții</w:t>
      </w:r>
      <w:proofErr w:type="spellEnd"/>
      <w:r w:rsidRPr="00E601CC">
        <w:rPr>
          <w:rFonts w:ascii="Times New Roman" w:hAnsi="Times New Roman" w:cs="Times New Roman"/>
          <w:sz w:val="24"/>
          <w:szCs w:val="24"/>
        </w:rPr>
        <w:t>:</w:t>
      </w:r>
    </w:p>
    <w:p w:rsidR="000A4197" w:rsidRPr="00E601CC" w:rsidRDefault="008D2EF3" w:rsidP="00E601CC">
      <w:pPr>
        <w:shd w:val="clear" w:color="auto" w:fill="D9D9D9" w:themeFill="background1" w:themeFillShade="D9"/>
        <w:spacing w:after="0" w:line="240" w:lineRule="auto"/>
        <w:jc w:val="both"/>
        <w:rPr>
          <w:rFonts w:ascii="Times New Roman" w:hAnsi="Times New Roman" w:cs="Times New Roman"/>
          <w:b/>
          <w:noProof/>
          <w:sz w:val="24"/>
          <w:szCs w:val="24"/>
          <w:lang w:val="ro-RO"/>
        </w:rPr>
      </w:pPr>
      <w:r w:rsidRPr="00E601CC">
        <w:rPr>
          <w:rFonts w:ascii="Times New Roman" w:hAnsi="Times New Roman" w:cs="Times New Roman"/>
          <w:b/>
          <w:sz w:val="24"/>
          <w:szCs w:val="24"/>
        </w:rPr>
        <w:t xml:space="preserve"> </w:t>
      </w:r>
      <w:r w:rsidR="001D73D9" w:rsidRPr="00E601CC">
        <w:rPr>
          <w:rFonts w:ascii="Times New Roman" w:hAnsi="Times New Roman" w:cs="Times New Roman"/>
          <w:b/>
          <w:sz w:val="24"/>
          <w:szCs w:val="24"/>
        </w:rPr>
        <w:t xml:space="preserve"> </w:t>
      </w:r>
      <w:r w:rsidR="000A4197" w:rsidRPr="00E601CC">
        <w:rPr>
          <w:rFonts w:ascii="Times New Roman" w:hAnsi="Times New Roman" w:cs="Times New Roman"/>
          <w:b/>
          <w:noProof/>
          <w:sz w:val="24"/>
          <w:szCs w:val="24"/>
          <w:lang w:val="ro-RO"/>
        </w:rPr>
        <w:t>1. Condiții generale de înscriere</w:t>
      </w:r>
    </w:p>
    <w:p w:rsidR="007D3FDE" w:rsidRPr="00E601CC" w:rsidRDefault="007D3FDE" w:rsidP="00E601CC">
      <w:pPr>
        <w:pStyle w:val="ListParagraph"/>
        <w:numPr>
          <w:ilvl w:val="0"/>
          <w:numId w:val="20"/>
        </w:numPr>
        <w:spacing w:after="0" w:line="240" w:lineRule="auto"/>
        <w:jc w:val="both"/>
        <w:rPr>
          <w:rFonts w:ascii="Times New Roman" w:hAnsi="Times New Roman"/>
          <w:noProof/>
          <w:sz w:val="24"/>
          <w:szCs w:val="24"/>
        </w:rPr>
      </w:pPr>
      <w:r w:rsidRPr="00E601CC">
        <w:rPr>
          <w:rFonts w:ascii="Times New Roman" w:hAnsi="Times New Roman"/>
          <w:noProof/>
          <w:sz w:val="24"/>
          <w:szCs w:val="24"/>
        </w:rPr>
        <w:t>În calitate de formabil, un c</w:t>
      </w:r>
      <w:r w:rsidR="000A4197" w:rsidRPr="00E601CC">
        <w:rPr>
          <w:rFonts w:ascii="Times New Roman" w:hAnsi="Times New Roman"/>
          <w:noProof/>
          <w:sz w:val="24"/>
          <w:szCs w:val="24"/>
        </w:rPr>
        <w:t>adru</w:t>
      </w:r>
      <w:r w:rsidRPr="00E601CC">
        <w:rPr>
          <w:rFonts w:ascii="Times New Roman" w:hAnsi="Times New Roman"/>
          <w:noProof/>
          <w:sz w:val="24"/>
          <w:szCs w:val="24"/>
        </w:rPr>
        <w:t>l</w:t>
      </w:r>
      <w:r w:rsidR="000A4197" w:rsidRPr="00E601CC">
        <w:rPr>
          <w:rFonts w:ascii="Times New Roman" w:hAnsi="Times New Roman"/>
          <w:noProof/>
          <w:sz w:val="24"/>
          <w:szCs w:val="24"/>
        </w:rPr>
        <w:t xml:space="preserve"> didactic poate participa</w:t>
      </w:r>
      <w:r w:rsidRPr="00E601CC">
        <w:rPr>
          <w:rFonts w:ascii="Times New Roman" w:hAnsi="Times New Roman"/>
          <w:noProof/>
          <w:sz w:val="24"/>
          <w:szCs w:val="24"/>
        </w:rPr>
        <w:t xml:space="preserve"> la un singur program de formare </w:t>
      </w:r>
      <w:r w:rsidR="000A4197" w:rsidRPr="00E601CC">
        <w:rPr>
          <w:rFonts w:ascii="Times New Roman" w:hAnsi="Times New Roman"/>
          <w:noProof/>
          <w:sz w:val="24"/>
          <w:szCs w:val="24"/>
        </w:rPr>
        <w:t xml:space="preserve">în cadrul </w:t>
      </w:r>
      <w:r w:rsidR="000A4197" w:rsidRPr="006E62B8">
        <w:rPr>
          <w:rFonts w:ascii="Times New Roman" w:hAnsi="Times New Roman"/>
          <w:noProof/>
          <w:sz w:val="24"/>
          <w:szCs w:val="24"/>
        </w:rPr>
        <w:t xml:space="preserve">proiectului </w:t>
      </w:r>
      <w:r w:rsidR="000A4197" w:rsidRPr="00E601CC">
        <w:rPr>
          <w:rFonts w:ascii="Times New Roman" w:hAnsi="Times New Roman"/>
          <w:i/>
          <w:noProof/>
          <w:sz w:val="24"/>
          <w:szCs w:val="24"/>
        </w:rPr>
        <w:t>PROF</w:t>
      </w:r>
      <w:r w:rsidRPr="00E601CC">
        <w:rPr>
          <w:rFonts w:ascii="Times New Roman" w:hAnsi="Times New Roman"/>
          <w:i/>
          <w:noProof/>
          <w:sz w:val="24"/>
          <w:szCs w:val="24"/>
        </w:rPr>
        <w:t xml:space="preserve">. </w:t>
      </w:r>
    </w:p>
    <w:p w:rsidR="000A4197" w:rsidRPr="00E601CC" w:rsidRDefault="007D3FDE" w:rsidP="00E601CC">
      <w:pPr>
        <w:pStyle w:val="ListParagraph"/>
        <w:spacing w:after="0" w:line="240" w:lineRule="auto"/>
        <w:ind w:left="360"/>
        <w:jc w:val="both"/>
        <w:rPr>
          <w:rFonts w:ascii="Times New Roman" w:hAnsi="Times New Roman"/>
          <w:noProof/>
          <w:sz w:val="24"/>
          <w:szCs w:val="24"/>
        </w:rPr>
      </w:pPr>
      <w:r w:rsidRPr="00E601CC">
        <w:rPr>
          <w:rFonts w:ascii="Times New Roman" w:hAnsi="Times New Roman"/>
          <w:i/>
          <w:noProof/>
          <w:sz w:val="24"/>
          <w:szCs w:val="24"/>
        </w:rPr>
        <w:t>Ex.:</w:t>
      </w:r>
      <w:r w:rsidR="000A4197" w:rsidRPr="00E601CC">
        <w:rPr>
          <w:rFonts w:ascii="Times New Roman" w:hAnsi="Times New Roman"/>
          <w:noProof/>
          <w:sz w:val="24"/>
          <w:szCs w:val="24"/>
        </w:rPr>
        <w:t xml:space="preserve"> </w:t>
      </w:r>
      <w:r w:rsidR="00645DEC" w:rsidRPr="00E601CC">
        <w:rPr>
          <w:rFonts w:ascii="Times New Roman" w:hAnsi="Times New Roman"/>
          <w:noProof/>
          <w:sz w:val="24"/>
          <w:szCs w:val="24"/>
        </w:rPr>
        <w:t>U</w:t>
      </w:r>
      <w:r w:rsidRPr="00E601CC">
        <w:rPr>
          <w:rFonts w:ascii="Times New Roman" w:hAnsi="Times New Roman"/>
          <w:noProof/>
          <w:sz w:val="24"/>
          <w:szCs w:val="24"/>
        </w:rPr>
        <w:t xml:space="preserve">n </w:t>
      </w:r>
      <w:r w:rsidR="008D2EF3" w:rsidRPr="00E601CC">
        <w:rPr>
          <w:rFonts w:ascii="Times New Roman" w:hAnsi="Times New Roman"/>
          <w:noProof/>
          <w:sz w:val="24"/>
          <w:szCs w:val="24"/>
        </w:rPr>
        <w:t>cadru didactic</w:t>
      </w:r>
      <w:r w:rsidR="005F010F" w:rsidRPr="00E601CC">
        <w:rPr>
          <w:rFonts w:ascii="Times New Roman" w:hAnsi="Times New Roman"/>
          <w:noProof/>
          <w:sz w:val="24"/>
          <w:szCs w:val="24"/>
        </w:rPr>
        <w:t xml:space="preserve"> care a</w:t>
      </w:r>
      <w:r w:rsidR="000A4197" w:rsidRPr="00E601CC">
        <w:rPr>
          <w:rFonts w:ascii="Times New Roman" w:hAnsi="Times New Roman"/>
          <w:noProof/>
          <w:sz w:val="24"/>
          <w:szCs w:val="24"/>
        </w:rPr>
        <w:t xml:space="preserve"> avut calitatea de formabil în program</w:t>
      </w:r>
      <w:r w:rsidRPr="00E601CC">
        <w:rPr>
          <w:rFonts w:ascii="Times New Roman" w:hAnsi="Times New Roman"/>
          <w:noProof/>
          <w:sz w:val="24"/>
          <w:szCs w:val="24"/>
        </w:rPr>
        <w:t>ul</w:t>
      </w:r>
      <w:r w:rsidR="000A4197" w:rsidRPr="00E601CC">
        <w:rPr>
          <w:rFonts w:ascii="Times New Roman" w:hAnsi="Times New Roman"/>
          <w:noProof/>
          <w:sz w:val="24"/>
          <w:szCs w:val="24"/>
        </w:rPr>
        <w:t xml:space="preserve"> </w:t>
      </w:r>
      <w:r w:rsidR="000A4197" w:rsidRPr="00E601CC">
        <w:rPr>
          <w:rFonts w:ascii="Times New Roman" w:hAnsi="Times New Roman"/>
          <w:i/>
          <w:noProof/>
          <w:sz w:val="24"/>
          <w:szCs w:val="24"/>
        </w:rPr>
        <w:t>PROF I</w:t>
      </w:r>
      <w:r w:rsidRPr="00E601CC">
        <w:rPr>
          <w:rFonts w:ascii="Times New Roman" w:hAnsi="Times New Roman"/>
          <w:i/>
          <w:noProof/>
          <w:sz w:val="24"/>
          <w:szCs w:val="24"/>
        </w:rPr>
        <w:t>/</w:t>
      </w:r>
      <w:r w:rsidR="000A4197" w:rsidRPr="00E601CC">
        <w:rPr>
          <w:rFonts w:ascii="Times New Roman" w:hAnsi="Times New Roman"/>
          <w:i/>
          <w:noProof/>
          <w:sz w:val="24"/>
          <w:szCs w:val="24"/>
        </w:rPr>
        <w:t>PROF II</w:t>
      </w:r>
      <w:r w:rsidR="000A4197" w:rsidRPr="00E601CC">
        <w:rPr>
          <w:rFonts w:ascii="Times New Roman" w:hAnsi="Times New Roman"/>
          <w:noProof/>
          <w:sz w:val="24"/>
          <w:szCs w:val="24"/>
        </w:rPr>
        <w:t>, nu se po</w:t>
      </w:r>
      <w:r w:rsidR="008D2EF3" w:rsidRPr="00E601CC">
        <w:rPr>
          <w:rFonts w:ascii="Times New Roman" w:hAnsi="Times New Roman"/>
          <w:noProof/>
          <w:sz w:val="24"/>
          <w:szCs w:val="24"/>
        </w:rPr>
        <w:t>a</w:t>
      </w:r>
      <w:r w:rsidR="000A4197" w:rsidRPr="00E601CC">
        <w:rPr>
          <w:rFonts w:ascii="Times New Roman" w:hAnsi="Times New Roman"/>
          <w:noProof/>
          <w:sz w:val="24"/>
          <w:szCs w:val="24"/>
        </w:rPr>
        <w:t>t</w:t>
      </w:r>
      <w:r w:rsidR="008D2EF3" w:rsidRPr="00E601CC">
        <w:rPr>
          <w:rFonts w:ascii="Times New Roman" w:hAnsi="Times New Roman"/>
          <w:noProof/>
          <w:sz w:val="24"/>
          <w:szCs w:val="24"/>
        </w:rPr>
        <w:t>e</w:t>
      </w:r>
      <w:r w:rsidR="000A4197" w:rsidRPr="00E601CC">
        <w:rPr>
          <w:rFonts w:ascii="Times New Roman" w:hAnsi="Times New Roman"/>
          <w:noProof/>
          <w:sz w:val="24"/>
          <w:szCs w:val="24"/>
        </w:rPr>
        <w:t xml:space="preserve"> î</w:t>
      </w:r>
      <w:r w:rsidR="005F010F" w:rsidRPr="00E601CC">
        <w:rPr>
          <w:rFonts w:ascii="Times New Roman" w:hAnsi="Times New Roman"/>
          <w:noProof/>
          <w:sz w:val="24"/>
          <w:szCs w:val="24"/>
        </w:rPr>
        <w:t xml:space="preserve">nscrie, </w:t>
      </w:r>
      <w:r w:rsidRPr="00E601CC">
        <w:rPr>
          <w:rFonts w:ascii="Times New Roman" w:hAnsi="Times New Roman"/>
          <w:noProof/>
          <w:sz w:val="24"/>
          <w:szCs w:val="24"/>
        </w:rPr>
        <w:t xml:space="preserve">în  programul </w:t>
      </w:r>
      <w:r w:rsidR="000A4197" w:rsidRPr="00E601CC">
        <w:rPr>
          <w:rFonts w:ascii="Times New Roman" w:hAnsi="Times New Roman"/>
          <w:i/>
          <w:noProof/>
          <w:sz w:val="24"/>
          <w:szCs w:val="24"/>
        </w:rPr>
        <w:t>PROF III</w:t>
      </w:r>
      <w:r w:rsidRPr="00E601CC">
        <w:rPr>
          <w:rFonts w:ascii="Times New Roman" w:hAnsi="Times New Roman"/>
          <w:i/>
          <w:noProof/>
          <w:sz w:val="24"/>
          <w:szCs w:val="24"/>
        </w:rPr>
        <w:t>/</w:t>
      </w:r>
      <w:r w:rsidR="000A4197" w:rsidRPr="00E601CC">
        <w:rPr>
          <w:rFonts w:ascii="Times New Roman" w:hAnsi="Times New Roman"/>
          <w:i/>
          <w:noProof/>
          <w:sz w:val="24"/>
          <w:szCs w:val="24"/>
        </w:rPr>
        <w:t>PROF IV</w:t>
      </w:r>
      <w:r w:rsidR="00645DEC" w:rsidRPr="00E601CC">
        <w:rPr>
          <w:rFonts w:ascii="Times New Roman" w:hAnsi="Times New Roman"/>
          <w:noProof/>
          <w:sz w:val="24"/>
          <w:szCs w:val="24"/>
        </w:rPr>
        <w:t>.</w:t>
      </w:r>
    </w:p>
    <w:p w:rsidR="007D3FDE" w:rsidRPr="00E601CC" w:rsidRDefault="007D3FDE" w:rsidP="00E601CC">
      <w:pPr>
        <w:pStyle w:val="ListParagraph"/>
        <w:numPr>
          <w:ilvl w:val="0"/>
          <w:numId w:val="20"/>
        </w:numPr>
        <w:spacing w:after="0" w:line="240" w:lineRule="auto"/>
        <w:jc w:val="both"/>
        <w:rPr>
          <w:rFonts w:ascii="Times New Roman" w:hAnsi="Times New Roman"/>
          <w:sz w:val="24"/>
          <w:szCs w:val="24"/>
        </w:rPr>
      </w:pPr>
      <w:r w:rsidRPr="00E601CC">
        <w:rPr>
          <w:rFonts w:ascii="Times New Roman" w:hAnsi="Times New Roman"/>
          <w:sz w:val="24"/>
          <w:szCs w:val="24"/>
        </w:rPr>
        <w:t xml:space="preserve">În situația în care un cadru didactic îndeplinește atât condițiile de înscriere la </w:t>
      </w:r>
      <w:r w:rsidRPr="00E601CC">
        <w:rPr>
          <w:rFonts w:ascii="Times New Roman" w:hAnsi="Times New Roman"/>
          <w:i/>
          <w:sz w:val="24"/>
          <w:szCs w:val="24"/>
        </w:rPr>
        <w:t>PROF III</w:t>
      </w:r>
      <w:r w:rsidRPr="00E601CC">
        <w:rPr>
          <w:rFonts w:ascii="Times New Roman" w:hAnsi="Times New Roman"/>
          <w:sz w:val="24"/>
          <w:szCs w:val="24"/>
        </w:rPr>
        <w:t xml:space="preserve">, cât și condițiile de înscriere la </w:t>
      </w:r>
      <w:r w:rsidRPr="00E601CC">
        <w:rPr>
          <w:rFonts w:ascii="Times New Roman" w:hAnsi="Times New Roman"/>
          <w:i/>
          <w:sz w:val="24"/>
          <w:szCs w:val="24"/>
        </w:rPr>
        <w:t>PROF IV</w:t>
      </w:r>
      <w:r w:rsidRPr="00E601CC">
        <w:rPr>
          <w:rFonts w:ascii="Times New Roman" w:hAnsi="Times New Roman"/>
          <w:sz w:val="24"/>
          <w:szCs w:val="24"/>
        </w:rPr>
        <w:t xml:space="preserve">, trebuie să opteze pentru unul dintre cele 2 programe. </w:t>
      </w:r>
    </w:p>
    <w:p w:rsidR="000A4197" w:rsidRPr="00E601CC" w:rsidRDefault="00BF453B" w:rsidP="00E601CC">
      <w:pPr>
        <w:pStyle w:val="ListParagraph"/>
        <w:numPr>
          <w:ilvl w:val="0"/>
          <w:numId w:val="20"/>
        </w:numPr>
        <w:spacing w:after="0" w:line="240" w:lineRule="auto"/>
        <w:jc w:val="both"/>
        <w:rPr>
          <w:rFonts w:ascii="Times New Roman" w:hAnsi="Times New Roman"/>
          <w:sz w:val="24"/>
          <w:szCs w:val="24"/>
        </w:rPr>
      </w:pPr>
      <w:r w:rsidRPr="00E601CC">
        <w:rPr>
          <w:rFonts w:ascii="Times New Roman" w:hAnsi="Times New Roman"/>
          <w:sz w:val="24"/>
          <w:szCs w:val="24"/>
        </w:rPr>
        <w:t>C</w:t>
      </w:r>
      <w:r w:rsidR="000A4197" w:rsidRPr="00E601CC">
        <w:rPr>
          <w:rFonts w:ascii="Times New Roman" w:hAnsi="Times New Roman"/>
          <w:sz w:val="24"/>
          <w:szCs w:val="24"/>
        </w:rPr>
        <w:t xml:space="preserve">alificativul </w:t>
      </w:r>
      <w:r w:rsidR="00645DEC" w:rsidRPr="00E601CC">
        <w:rPr>
          <w:rFonts w:ascii="Times New Roman" w:hAnsi="Times New Roman"/>
          <w:i/>
          <w:sz w:val="24"/>
          <w:szCs w:val="24"/>
        </w:rPr>
        <w:t>F</w:t>
      </w:r>
      <w:r w:rsidR="000A4197" w:rsidRPr="00E601CC">
        <w:rPr>
          <w:rFonts w:ascii="Times New Roman" w:hAnsi="Times New Roman"/>
          <w:i/>
          <w:sz w:val="24"/>
          <w:szCs w:val="24"/>
        </w:rPr>
        <w:t xml:space="preserve">oarte bine, </w:t>
      </w:r>
      <w:r w:rsidR="008D2EF3" w:rsidRPr="00E601CC">
        <w:rPr>
          <w:rFonts w:ascii="Times New Roman" w:hAnsi="Times New Roman"/>
          <w:sz w:val="24"/>
          <w:szCs w:val="24"/>
        </w:rPr>
        <w:t xml:space="preserve">obținut </w:t>
      </w:r>
      <w:r w:rsidR="00645DEC" w:rsidRPr="00E601CC">
        <w:rPr>
          <w:rFonts w:ascii="Times New Roman" w:hAnsi="Times New Roman"/>
          <w:sz w:val="24"/>
          <w:szCs w:val="24"/>
        </w:rPr>
        <w:t>în</w:t>
      </w:r>
      <w:r w:rsidR="000A4197" w:rsidRPr="00E601CC">
        <w:rPr>
          <w:rFonts w:ascii="Times New Roman" w:hAnsi="Times New Roman"/>
          <w:sz w:val="24"/>
          <w:szCs w:val="24"/>
        </w:rPr>
        <w:t xml:space="preserve"> anului școlar 2021-2022 sau </w:t>
      </w:r>
      <w:r w:rsidR="00645DEC" w:rsidRPr="00E601CC">
        <w:rPr>
          <w:rFonts w:ascii="Times New Roman" w:hAnsi="Times New Roman"/>
          <w:sz w:val="24"/>
          <w:szCs w:val="24"/>
        </w:rPr>
        <w:t>în ultimul</w:t>
      </w:r>
      <w:r w:rsidR="000A4197" w:rsidRPr="00E601CC">
        <w:rPr>
          <w:rFonts w:ascii="Times New Roman" w:hAnsi="Times New Roman"/>
          <w:sz w:val="24"/>
          <w:szCs w:val="24"/>
        </w:rPr>
        <w:t xml:space="preserve"> an de activitate didactică</w:t>
      </w:r>
      <w:r w:rsidR="00645DEC" w:rsidRPr="00E601CC">
        <w:rPr>
          <w:rFonts w:ascii="Times New Roman" w:hAnsi="Times New Roman"/>
          <w:sz w:val="24"/>
          <w:szCs w:val="24"/>
        </w:rPr>
        <w:t>, în situațiile legal prevăzute pentru suspendarea contractului de muncă</w:t>
      </w:r>
      <w:r w:rsidR="008D2EF3" w:rsidRPr="00E601CC">
        <w:rPr>
          <w:rFonts w:ascii="Times New Roman" w:hAnsi="Times New Roman"/>
          <w:sz w:val="24"/>
          <w:szCs w:val="24"/>
        </w:rPr>
        <w:t>.</w:t>
      </w:r>
    </w:p>
    <w:p w:rsidR="000A4197" w:rsidRPr="00E601CC" w:rsidRDefault="000A4197" w:rsidP="00C32993">
      <w:pPr>
        <w:spacing w:after="120" w:line="240" w:lineRule="auto"/>
        <w:jc w:val="both"/>
        <w:rPr>
          <w:rFonts w:ascii="Times New Roman" w:eastAsia="Calibri" w:hAnsi="Times New Roman" w:cs="Times New Roman"/>
          <w:sz w:val="24"/>
          <w:szCs w:val="24"/>
          <w:lang w:val="ro-RO"/>
        </w:rPr>
      </w:pPr>
    </w:p>
    <w:p w:rsidR="002E4839" w:rsidRPr="00E601CC" w:rsidRDefault="002E4839" w:rsidP="002E4839">
      <w:pPr>
        <w:shd w:val="clear" w:color="auto" w:fill="D9D9D9" w:themeFill="background1" w:themeFillShade="D9"/>
        <w:jc w:val="both"/>
        <w:rPr>
          <w:rFonts w:ascii="Times New Roman" w:hAnsi="Times New Roman" w:cs="Times New Roman"/>
          <w:b/>
          <w:noProof/>
          <w:sz w:val="24"/>
          <w:szCs w:val="24"/>
          <w:lang w:val="ro-RO"/>
        </w:rPr>
      </w:pPr>
      <w:r w:rsidRPr="00E601CC">
        <w:rPr>
          <w:rFonts w:ascii="Times New Roman" w:hAnsi="Times New Roman" w:cs="Times New Roman"/>
          <w:b/>
          <w:noProof/>
          <w:sz w:val="24"/>
          <w:szCs w:val="24"/>
          <w:lang w:val="ro-RO"/>
        </w:rPr>
        <w:t>2. Condiții specifice de înscriere</w:t>
      </w:r>
      <w:r w:rsidR="00C22576" w:rsidRPr="00E601CC">
        <w:rPr>
          <w:rFonts w:ascii="Times New Roman" w:hAnsi="Times New Roman" w:cs="Times New Roman"/>
          <w:b/>
          <w:noProof/>
          <w:sz w:val="24"/>
          <w:szCs w:val="24"/>
          <w:lang w:val="ro-RO"/>
        </w:rPr>
        <w:t xml:space="preserve"> </w:t>
      </w:r>
    </w:p>
    <w:p w:rsidR="00C32993" w:rsidRPr="00E601CC" w:rsidRDefault="002E4839" w:rsidP="00C32993">
      <w:pPr>
        <w:spacing w:after="0" w:line="240" w:lineRule="auto"/>
        <w:jc w:val="both"/>
        <w:rPr>
          <w:rFonts w:ascii="Times New Roman" w:hAnsi="Times New Roman" w:cs="Times New Roman"/>
          <w:sz w:val="24"/>
          <w:szCs w:val="24"/>
        </w:rPr>
      </w:pPr>
      <w:proofErr w:type="spellStart"/>
      <w:r w:rsidRPr="00E601CC">
        <w:rPr>
          <w:rFonts w:ascii="Times New Roman" w:hAnsi="Times New Roman" w:cs="Times New Roman"/>
          <w:sz w:val="24"/>
          <w:szCs w:val="24"/>
        </w:rPr>
        <w:t>D</w:t>
      </w:r>
      <w:r w:rsidR="005F010F" w:rsidRPr="00E601CC">
        <w:rPr>
          <w:rFonts w:ascii="Times New Roman" w:hAnsi="Times New Roman" w:cs="Times New Roman"/>
          <w:sz w:val="24"/>
          <w:szCs w:val="24"/>
        </w:rPr>
        <w:t>intr</w:t>
      </w:r>
      <w:proofErr w:type="spellEnd"/>
      <w:r w:rsidR="005F010F" w:rsidRPr="00E601CC">
        <w:rPr>
          <w:rFonts w:ascii="Times New Roman" w:hAnsi="Times New Roman" w:cs="Times New Roman"/>
          <w:sz w:val="24"/>
          <w:szCs w:val="24"/>
        </w:rPr>
        <w:t xml:space="preserve">-o </w:t>
      </w:r>
      <w:proofErr w:type="spellStart"/>
      <w:r w:rsidR="00C32993" w:rsidRPr="00E601CC">
        <w:rPr>
          <w:rFonts w:ascii="Times New Roman" w:hAnsi="Times New Roman" w:cs="Times New Roman"/>
          <w:sz w:val="24"/>
          <w:szCs w:val="24"/>
        </w:rPr>
        <w:t>unitate</w:t>
      </w:r>
      <w:proofErr w:type="spellEnd"/>
      <w:r w:rsidR="00C32993" w:rsidRPr="00E601CC">
        <w:rPr>
          <w:rFonts w:ascii="Times New Roman" w:hAnsi="Times New Roman" w:cs="Times New Roman"/>
          <w:sz w:val="24"/>
          <w:szCs w:val="24"/>
        </w:rPr>
        <w:t xml:space="preserve"> de </w:t>
      </w:r>
      <w:proofErr w:type="spellStart"/>
      <w:r w:rsidR="00C32993" w:rsidRPr="00E601CC">
        <w:rPr>
          <w:rFonts w:ascii="Times New Roman" w:hAnsi="Times New Roman" w:cs="Times New Roman"/>
          <w:sz w:val="24"/>
          <w:szCs w:val="24"/>
        </w:rPr>
        <w:t>învățământ</w:t>
      </w:r>
      <w:proofErr w:type="spellEnd"/>
      <w:r w:rsidR="00C32993" w:rsidRPr="00E601CC">
        <w:rPr>
          <w:rFonts w:ascii="Times New Roman" w:hAnsi="Times New Roman" w:cs="Times New Roman"/>
          <w:sz w:val="24"/>
          <w:szCs w:val="24"/>
        </w:rPr>
        <w:t xml:space="preserve"> </w:t>
      </w:r>
      <w:proofErr w:type="spellStart"/>
      <w:r w:rsidR="00C32993" w:rsidRPr="00E601CC">
        <w:rPr>
          <w:rFonts w:ascii="Times New Roman" w:hAnsi="Times New Roman" w:cs="Times New Roman"/>
          <w:sz w:val="24"/>
          <w:szCs w:val="24"/>
        </w:rPr>
        <w:t>preuniversitar</w:t>
      </w:r>
      <w:proofErr w:type="spellEnd"/>
      <w:r w:rsidR="00C32993" w:rsidRPr="00E601CC">
        <w:rPr>
          <w:rFonts w:ascii="Times New Roman" w:hAnsi="Times New Roman" w:cs="Times New Roman"/>
          <w:sz w:val="24"/>
          <w:szCs w:val="24"/>
        </w:rPr>
        <w:t xml:space="preserve"> </w:t>
      </w:r>
      <w:proofErr w:type="spellStart"/>
      <w:r w:rsidR="002773CA" w:rsidRPr="00E601CC">
        <w:rPr>
          <w:rFonts w:ascii="Times New Roman" w:hAnsi="Times New Roman" w:cs="Times New Roman"/>
          <w:sz w:val="24"/>
          <w:szCs w:val="24"/>
        </w:rPr>
        <w:t>participă</w:t>
      </w:r>
      <w:proofErr w:type="spellEnd"/>
      <w:r w:rsidR="002773CA" w:rsidRPr="00E601CC">
        <w:rPr>
          <w:rFonts w:ascii="Times New Roman" w:hAnsi="Times New Roman" w:cs="Times New Roman"/>
          <w:sz w:val="24"/>
          <w:szCs w:val="24"/>
        </w:rPr>
        <w:t xml:space="preserve"> la </w:t>
      </w:r>
      <w:proofErr w:type="spellStart"/>
      <w:r w:rsidR="002773CA" w:rsidRPr="00E601CC">
        <w:rPr>
          <w:rFonts w:ascii="Times New Roman" w:hAnsi="Times New Roman" w:cs="Times New Roman"/>
          <w:sz w:val="24"/>
          <w:szCs w:val="24"/>
        </w:rPr>
        <w:t>formare</w:t>
      </w:r>
      <w:proofErr w:type="spellEnd"/>
      <w:r w:rsidR="00C22576" w:rsidRPr="00E601CC">
        <w:rPr>
          <w:rFonts w:ascii="Times New Roman" w:hAnsi="Times New Roman" w:cs="Times New Roman"/>
          <w:sz w:val="24"/>
          <w:szCs w:val="24"/>
        </w:rPr>
        <w:t xml:space="preserve"> </w:t>
      </w:r>
      <w:proofErr w:type="spellStart"/>
      <w:r w:rsidR="00645DEC" w:rsidRPr="00E601CC">
        <w:rPr>
          <w:rFonts w:ascii="Times New Roman" w:hAnsi="Times New Roman" w:cs="Times New Roman"/>
          <w:sz w:val="24"/>
          <w:szCs w:val="24"/>
        </w:rPr>
        <w:t>următoarele</w:t>
      </w:r>
      <w:proofErr w:type="spellEnd"/>
      <w:r w:rsidR="00645DEC" w:rsidRPr="00E601CC">
        <w:rPr>
          <w:rFonts w:ascii="Times New Roman" w:hAnsi="Times New Roman" w:cs="Times New Roman"/>
          <w:sz w:val="24"/>
          <w:szCs w:val="24"/>
        </w:rPr>
        <w:t xml:space="preserve"> </w:t>
      </w:r>
      <w:proofErr w:type="spellStart"/>
      <w:r w:rsidR="00645DEC" w:rsidRPr="00E601CC">
        <w:rPr>
          <w:rFonts w:ascii="Times New Roman" w:hAnsi="Times New Roman" w:cs="Times New Roman"/>
          <w:sz w:val="24"/>
          <w:szCs w:val="24"/>
        </w:rPr>
        <w:t>categorii</w:t>
      </w:r>
      <w:proofErr w:type="spellEnd"/>
      <w:r w:rsidR="00645DEC" w:rsidRPr="00E601CC">
        <w:rPr>
          <w:rFonts w:ascii="Times New Roman" w:hAnsi="Times New Roman" w:cs="Times New Roman"/>
          <w:sz w:val="24"/>
          <w:szCs w:val="24"/>
        </w:rPr>
        <w:t xml:space="preserve"> de </w:t>
      </w:r>
      <w:r w:rsidR="00C32993" w:rsidRPr="00E601CC">
        <w:rPr>
          <w:rFonts w:ascii="Times New Roman" w:hAnsi="Times New Roman" w:cs="Times New Roman"/>
          <w:sz w:val="24"/>
          <w:szCs w:val="24"/>
        </w:rPr>
        <w:t xml:space="preserve">cadre </w:t>
      </w:r>
      <w:proofErr w:type="spellStart"/>
      <w:r w:rsidR="00C32993" w:rsidRPr="00E601CC">
        <w:rPr>
          <w:rFonts w:ascii="Times New Roman" w:hAnsi="Times New Roman" w:cs="Times New Roman"/>
          <w:sz w:val="24"/>
          <w:szCs w:val="24"/>
        </w:rPr>
        <w:t>didactice</w:t>
      </w:r>
      <w:proofErr w:type="spellEnd"/>
      <w:r w:rsidR="00645DEC" w:rsidRPr="00E601CC">
        <w:rPr>
          <w:rFonts w:ascii="Times New Roman" w:hAnsi="Times New Roman" w:cs="Times New Roman"/>
          <w:sz w:val="24"/>
          <w:szCs w:val="24"/>
        </w:rPr>
        <w:t>:</w:t>
      </w:r>
    </w:p>
    <w:p w:rsidR="002E4839" w:rsidRPr="00E601CC" w:rsidRDefault="00C22576" w:rsidP="002E4839">
      <w:pPr>
        <w:pStyle w:val="ListParagraph"/>
        <w:numPr>
          <w:ilvl w:val="0"/>
          <w:numId w:val="11"/>
        </w:numPr>
        <w:shd w:val="clear" w:color="auto" w:fill="FFFFFF" w:themeFill="background1"/>
        <w:spacing w:after="0" w:line="240" w:lineRule="auto"/>
        <w:jc w:val="both"/>
        <w:rPr>
          <w:rFonts w:ascii="Times New Roman" w:hAnsi="Times New Roman"/>
          <w:sz w:val="24"/>
          <w:szCs w:val="24"/>
        </w:rPr>
      </w:pPr>
      <w:r w:rsidRPr="00E601CC">
        <w:rPr>
          <w:rFonts w:ascii="Times New Roman" w:hAnsi="Times New Roman"/>
          <w:noProof/>
          <w:sz w:val="24"/>
          <w:szCs w:val="24"/>
        </w:rPr>
        <w:t>director și/sau director</w:t>
      </w:r>
      <w:r w:rsidR="002E4839" w:rsidRPr="00E601CC">
        <w:rPr>
          <w:rFonts w:ascii="Times New Roman" w:hAnsi="Times New Roman"/>
          <w:noProof/>
          <w:sz w:val="24"/>
          <w:szCs w:val="24"/>
        </w:rPr>
        <w:t xml:space="preserve"> adjunct</w:t>
      </w:r>
      <w:r w:rsidR="002773CA" w:rsidRPr="00E601CC">
        <w:rPr>
          <w:rFonts w:ascii="Times New Roman" w:hAnsi="Times New Roman"/>
          <w:noProof/>
          <w:sz w:val="24"/>
          <w:szCs w:val="24"/>
        </w:rPr>
        <w:t xml:space="preserve"> - numai</w:t>
      </w:r>
      <w:r w:rsidR="002E4839" w:rsidRPr="00E601CC">
        <w:rPr>
          <w:rFonts w:ascii="Times New Roman" w:hAnsi="Times New Roman"/>
          <w:noProof/>
          <w:sz w:val="24"/>
          <w:szCs w:val="24"/>
        </w:rPr>
        <w:t xml:space="preserve"> </w:t>
      </w:r>
      <w:r w:rsidR="002773CA" w:rsidRPr="00E601CC">
        <w:rPr>
          <w:rFonts w:ascii="Times New Roman" w:hAnsi="Times New Roman"/>
          <w:noProof/>
          <w:sz w:val="24"/>
          <w:szCs w:val="24"/>
        </w:rPr>
        <w:t>pentru unitățile</w:t>
      </w:r>
      <w:r w:rsidR="002E4839" w:rsidRPr="00E601CC">
        <w:rPr>
          <w:rFonts w:ascii="Times New Roman" w:hAnsi="Times New Roman"/>
          <w:noProof/>
          <w:sz w:val="24"/>
          <w:szCs w:val="24"/>
        </w:rPr>
        <w:t xml:space="preserve"> de învățământ de nivel liceal și preșcolar (minimum o persoană);</w:t>
      </w:r>
    </w:p>
    <w:p w:rsidR="002E4839" w:rsidRPr="00E601CC" w:rsidRDefault="00C22576" w:rsidP="002E4839">
      <w:pPr>
        <w:pStyle w:val="ListParagraph"/>
        <w:numPr>
          <w:ilvl w:val="0"/>
          <w:numId w:val="11"/>
        </w:numPr>
        <w:shd w:val="clear" w:color="auto" w:fill="FFFFFF" w:themeFill="background1"/>
        <w:spacing w:after="0" w:line="240" w:lineRule="auto"/>
        <w:jc w:val="both"/>
        <w:rPr>
          <w:rFonts w:ascii="Times New Roman" w:hAnsi="Times New Roman"/>
          <w:sz w:val="24"/>
          <w:szCs w:val="24"/>
        </w:rPr>
      </w:pPr>
      <w:r w:rsidRPr="00E601CC">
        <w:rPr>
          <w:rFonts w:ascii="Times New Roman" w:hAnsi="Times New Roman"/>
          <w:noProof/>
          <w:sz w:val="24"/>
          <w:szCs w:val="24"/>
        </w:rPr>
        <w:t xml:space="preserve">responsabil </w:t>
      </w:r>
      <w:r w:rsidR="002773CA" w:rsidRPr="00E601CC">
        <w:rPr>
          <w:rFonts w:ascii="Times New Roman" w:hAnsi="Times New Roman"/>
          <w:noProof/>
          <w:sz w:val="24"/>
          <w:szCs w:val="24"/>
        </w:rPr>
        <w:t>și/sau</w:t>
      </w:r>
      <w:r w:rsidR="002E4839" w:rsidRPr="00E601CC">
        <w:rPr>
          <w:rFonts w:ascii="Times New Roman" w:hAnsi="Times New Roman"/>
          <w:noProof/>
          <w:sz w:val="24"/>
          <w:szCs w:val="24"/>
        </w:rPr>
        <w:t xml:space="preserve"> </w:t>
      </w:r>
      <w:r w:rsidR="002773CA" w:rsidRPr="00E601CC">
        <w:rPr>
          <w:rFonts w:ascii="Times New Roman" w:hAnsi="Times New Roman"/>
          <w:noProof/>
          <w:sz w:val="24"/>
          <w:szCs w:val="24"/>
        </w:rPr>
        <w:t>membru</w:t>
      </w:r>
      <w:r w:rsidR="002E4839" w:rsidRPr="00E601CC">
        <w:rPr>
          <w:rFonts w:ascii="Times New Roman" w:hAnsi="Times New Roman"/>
          <w:noProof/>
          <w:sz w:val="24"/>
          <w:szCs w:val="24"/>
        </w:rPr>
        <w:t xml:space="preserve"> al </w:t>
      </w:r>
      <w:r w:rsidR="002E4839" w:rsidRPr="00E601CC">
        <w:rPr>
          <w:rFonts w:ascii="Times New Roman" w:hAnsi="Times New Roman"/>
          <w:i/>
          <w:noProof/>
          <w:sz w:val="24"/>
          <w:szCs w:val="24"/>
        </w:rPr>
        <w:t>Comisiei pentru mentorat didactic și formare în cariera didactică</w:t>
      </w:r>
      <w:r w:rsidR="002773CA" w:rsidRPr="00E601CC">
        <w:rPr>
          <w:rFonts w:ascii="Times New Roman" w:hAnsi="Times New Roman"/>
          <w:i/>
          <w:noProof/>
          <w:sz w:val="24"/>
          <w:szCs w:val="24"/>
        </w:rPr>
        <w:t xml:space="preserve"> – CMDFCD – </w:t>
      </w:r>
      <w:r w:rsidR="002773CA" w:rsidRPr="00E601CC">
        <w:rPr>
          <w:rFonts w:ascii="Times New Roman" w:hAnsi="Times New Roman"/>
          <w:noProof/>
          <w:sz w:val="24"/>
          <w:szCs w:val="24"/>
        </w:rPr>
        <w:t>pentru toate unitățile</w:t>
      </w:r>
      <w:r w:rsidR="002E4839" w:rsidRPr="00E601CC">
        <w:rPr>
          <w:rFonts w:ascii="Times New Roman" w:hAnsi="Times New Roman"/>
          <w:noProof/>
          <w:sz w:val="24"/>
          <w:szCs w:val="24"/>
        </w:rPr>
        <w:t xml:space="preserve"> de învățământ preuniversitar</w:t>
      </w:r>
      <w:r w:rsidRPr="00E601CC">
        <w:rPr>
          <w:rFonts w:ascii="Times New Roman" w:hAnsi="Times New Roman"/>
          <w:noProof/>
          <w:sz w:val="24"/>
          <w:szCs w:val="24"/>
        </w:rPr>
        <w:t>, indiferent de nivelul de învățământ</w:t>
      </w:r>
      <w:r w:rsidR="002E4839" w:rsidRPr="00E601CC">
        <w:rPr>
          <w:rFonts w:ascii="Times New Roman" w:hAnsi="Times New Roman"/>
          <w:noProof/>
          <w:sz w:val="24"/>
          <w:szCs w:val="24"/>
        </w:rPr>
        <w:t xml:space="preserve"> (minimum o persoană);</w:t>
      </w:r>
    </w:p>
    <w:p w:rsidR="002E4839" w:rsidRPr="00E601CC" w:rsidRDefault="002773CA" w:rsidP="002E4839">
      <w:pPr>
        <w:pStyle w:val="ListParagraph"/>
        <w:numPr>
          <w:ilvl w:val="0"/>
          <w:numId w:val="11"/>
        </w:numPr>
        <w:shd w:val="clear" w:color="auto" w:fill="FFFFFF" w:themeFill="background1"/>
        <w:spacing w:after="0" w:line="240" w:lineRule="auto"/>
        <w:jc w:val="both"/>
        <w:rPr>
          <w:rFonts w:ascii="Times New Roman" w:hAnsi="Times New Roman"/>
          <w:sz w:val="24"/>
          <w:szCs w:val="24"/>
        </w:rPr>
      </w:pPr>
      <w:r w:rsidRPr="00E601CC">
        <w:rPr>
          <w:rFonts w:ascii="Times New Roman" w:hAnsi="Times New Roman"/>
          <w:noProof/>
          <w:sz w:val="24"/>
          <w:szCs w:val="24"/>
        </w:rPr>
        <w:t>responsabil</w:t>
      </w:r>
      <w:r w:rsidR="002E4839" w:rsidRPr="00E601CC">
        <w:rPr>
          <w:rFonts w:ascii="Times New Roman" w:hAnsi="Times New Roman"/>
          <w:noProof/>
          <w:sz w:val="24"/>
          <w:szCs w:val="24"/>
        </w:rPr>
        <w:t>/</w:t>
      </w:r>
      <w:r w:rsidRPr="00E601CC">
        <w:rPr>
          <w:rFonts w:ascii="Times New Roman" w:hAnsi="Times New Roman"/>
          <w:sz w:val="24"/>
          <w:szCs w:val="24"/>
        </w:rPr>
        <w:t>coordonator</w:t>
      </w:r>
      <w:r w:rsidR="002E4839" w:rsidRPr="00E601CC">
        <w:rPr>
          <w:rFonts w:ascii="Times New Roman" w:hAnsi="Times New Roman"/>
          <w:sz w:val="24"/>
          <w:szCs w:val="24"/>
        </w:rPr>
        <w:t xml:space="preserve"> comisi</w:t>
      </w:r>
      <w:r w:rsidRPr="00E601CC">
        <w:rPr>
          <w:rFonts w:ascii="Times New Roman" w:hAnsi="Times New Roman"/>
          <w:sz w:val="24"/>
          <w:szCs w:val="24"/>
        </w:rPr>
        <w:t>e – numai pentru comisiile</w:t>
      </w:r>
      <w:r w:rsidR="002E4839" w:rsidRPr="00E601CC">
        <w:rPr>
          <w:rFonts w:ascii="Times New Roman" w:hAnsi="Times New Roman"/>
          <w:sz w:val="24"/>
          <w:szCs w:val="24"/>
        </w:rPr>
        <w:t xml:space="preserve"> cu atribuții privind organizarea și desfășurarea procesului didactic la nivelul unității de învățământ, prevăzute de ROFUIP</w:t>
      </w:r>
      <w:r w:rsidRPr="00E601CC">
        <w:rPr>
          <w:rFonts w:ascii="Times New Roman" w:hAnsi="Times New Roman"/>
          <w:sz w:val="24"/>
          <w:szCs w:val="24"/>
        </w:rPr>
        <w:t xml:space="preserve"> </w:t>
      </w:r>
      <w:r w:rsidRPr="00E601CC">
        <w:rPr>
          <w:rFonts w:ascii="Times New Roman" w:hAnsi="Times New Roman"/>
          <w:i/>
          <w:noProof/>
          <w:sz w:val="24"/>
          <w:szCs w:val="24"/>
        </w:rPr>
        <w:t xml:space="preserve">– </w:t>
      </w:r>
      <w:r w:rsidRPr="00E601CC">
        <w:rPr>
          <w:rFonts w:ascii="Times New Roman" w:hAnsi="Times New Roman"/>
          <w:noProof/>
          <w:sz w:val="24"/>
          <w:szCs w:val="24"/>
        </w:rPr>
        <w:t xml:space="preserve">pentru toate unitățile de învățământ preuniversitar, indiferent de nivelul de învățământ </w:t>
      </w:r>
      <w:r w:rsidR="00161E92" w:rsidRPr="00E601CC">
        <w:rPr>
          <w:rFonts w:ascii="Times New Roman" w:hAnsi="Times New Roman"/>
          <w:noProof/>
          <w:sz w:val="24"/>
          <w:szCs w:val="24"/>
        </w:rPr>
        <w:t>(minimum o persoană);</w:t>
      </w:r>
    </w:p>
    <w:p w:rsidR="00E40CFA" w:rsidRPr="00E601CC" w:rsidRDefault="00161E92" w:rsidP="00161E92">
      <w:pPr>
        <w:pStyle w:val="ListParagraph"/>
        <w:numPr>
          <w:ilvl w:val="0"/>
          <w:numId w:val="11"/>
        </w:numPr>
        <w:shd w:val="clear" w:color="auto" w:fill="FFFFFF" w:themeFill="background1"/>
        <w:spacing w:after="0" w:line="240" w:lineRule="auto"/>
        <w:jc w:val="both"/>
        <w:rPr>
          <w:rFonts w:ascii="Times New Roman" w:hAnsi="Times New Roman"/>
          <w:sz w:val="24"/>
          <w:szCs w:val="24"/>
        </w:rPr>
      </w:pPr>
      <w:r w:rsidRPr="00E601CC">
        <w:rPr>
          <w:rFonts w:ascii="Times New Roman" w:hAnsi="Times New Roman"/>
          <w:noProof/>
          <w:sz w:val="24"/>
          <w:szCs w:val="24"/>
        </w:rPr>
        <w:t>personal didactic de conducere, de îndrumare și de control</w:t>
      </w:r>
      <w:r w:rsidR="00E40CFA" w:rsidRPr="00E601CC">
        <w:rPr>
          <w:rFonts w:ascii="Times New Roman" w:hAnsi="Times New Roman"/>
          <w:noProof/>
          <w:sz w:val="24"/>
          <w:szCs w:val="24"/>
        </w:rPr>
        <w:t xml:space="preserve"> care nu se regăsește în categoriile a)-c) și care </w:t>
      </w:r>
      <w:r w:rsidR="00E40CFA" w:rsidRPr="00C0423C">
        <w:rPr>
          <w:rFonts w:ascii="Times New Roman" w:hAnsi="Times New Roman"/>
          <w:noProof/>
          <w:sz w:val="24"/>
          <w:szCs w:val="24"/>
        </w:rPr>
        <w:t>este titular în învățământul</w:t>
      </w:r>
      <w:r w:rsidR="00E40CFA" w:rsidRPr="00E601CC">
        <w:rPr>
          <w:rFonts w:ascii="Times New Roman" w:hAnsi="Times New Roman"/>
          <w:noProof/>
          <w:sz w:val="24"/>
          <w:szCs w:val="24"/>
        </w:rPr>
        <w:t xml:space="preserve"> liceal sau preșcolar. </w:t>
      </w:r>
    </w:p>
    <w:p w:rsidR="00645DEC" w:rsidRPr="00E601CC" w:rsidRDefault="00BF453B" w:rsidP="00645DEC">
      <w:pPr>
        <w:spacing w:after="0" w:line="240" w:lineRule="auto"/>
        <w:ind w:firstLine="360"/>
        <w:jc w:val="both"/>
        <w:rPr>
          <w:rFonts w:ascii="Times New Roman" w:hAnsi="Times New Roman" w:cs="Times New Roman"/>
          <w:sz w:val="24"/>
          <w:szCs w:val="24"/>
        </w:rPr>
      </w:pPr>
      <w:proofErr w:type="spellStart"/>
      <w:r w:rsidRPr="00E601CC">
        <w:rPr>
          <w:rFonts w:ascii="Times New Roman" w:hAnsi="Times New Roman" w:cs="Times New Roman"/>
          <w:sz w:val="24"/>
          <w:szCs w:val="24"/>
        </w:rPr>
        <w:t>Îndeplinirea</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condițiilor</w:t>
      </w:r>
      <w:proofErr w:type="spellEnd"/>
      <w:r w:rsidRPr="00E601CC">
        <w:rPr>
          <w:rFonts w:ascii="Times New Roman" w:hAnsi="Times New Roman" w:cs="Times New Roman"/>
          <w:sz w:val="24"/>
          <w:szCs w:val="24"/>
        </w:rPr>
        <w:t xml:space="preserve"> </w:t>
      </w:r>
      <w:r w:rsidR="000260CD" w:rsidRPr="00E601CC">
        <w:rPr>
          <w:rFonts w:ascii="Times New Roman" w:hAnsi="Times New Roman" w:cs="Times New Roman"/>
          <w:sz w:val="24"/>
          <w:szCs w:val="24"/>
        </w:rPr>
        <w:t xml:space="preserve">de </w:t>
      </w:r>
      <w:proofErr w:type="spellStart"/>
      <w:r w:rsidR="000260CD" w:rsidRPr="00E601CC">
        <w:rPr>
          <w:rFonts w:ascii="Times New Roman" w:hAnsi="Times New Roman" w:cs="Times New Roman"/>
          <w:sz w:val="24"/>
          <w:szCs w:val="24"/>
        </w:rPr>
        <w:t>înscriere</w:t>
      </w:r>
      <w:proofErr w:type="spellEnd"/>
      <w:r w:rsidR="000260CD" w:rsidRPr="00E601CC">
        <w:rPr>
          <w:rFonts w:ascii="Times New Roman" w:hAnsi="Times New Roman" w:cs="Times New Roman"/>
          <w:sz w:val="24"/>
          <w:szCs w:val="24"/>
        </w:rPr>
        <w:t xml:space="preserve"> </w:t>
      </w:r>
      <w:r w:rsidRPr="00E601CC">
        <w:rPr>
          <w:rFonts w:ascii="Times New Roman" w:hAnsi="Times New Roman" w:cs="Times New Roman"/>
          <w:sz w:val="24"/>
          <w:szCs w:val="24"/>
        </w:rPr>
        <w:t xml:space="preserve">se </w:t>
      </w:r>
      <w:proofErr w:type="spellStart"/>
      <w:r w:rsidRPr="00E601CC">
        <w:rPr>
          <w:rFonts w:ascii="Times New Roman" w:hAnsi="Times New Roman" w:cs="Times New Roman"/>
          <w:sz w:val="24"/>
          <w:szCs w:val="24"/>
        </w:rPr>
        <w:t>certifică</w:t>
      </w:r>
      <w:proofErr w:type="spellEnd"/>
      <w:r w:rsidRPr="00E601CC">
        <w:rPr>
          <w:rFonts w:ascii="Times New Roman" w:hAnsi="Times New Roman" w:cs="Times New Roman"/>
          <w:sz w:val="24"/>
          <w:szCs w:val="24"/>
        </w:rPr>
        <w:t xml:space="preserve"> de </w:t>
      </w:r>
      <w:proofErr w:type="spellStart"/>
      <w:r w:rsidRPr="00E601CC">
        <w:rPr>
          <w:rFonts w:ascii="Times New Roman" w:hAnsi="Times New Roman" w:cs="Times New Roman"/>
          <w:sz w:val="24"/>
          <w:szCs w:val="24"/>
        </w:rPr>
        <w:t>conducerea</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unității</w:t>
      </w:r>
      <w:proofErr w:type="spellEnd"/>
      <w:r w:rsidRPr="00E601CC">
        <w:rPr>
          <w:rFonts w:ascii="Times New Roman" w:hAnsi="Times New Roman" w:cs="Times New Roman"/>
          <w:sz w:val="24"/>
          <w:szCs w:val="24"/>
        </w:rPr>
        <w:t xml:space="preserve"> de </w:t>
      </w:r>
      <w:proofErr w:type="spellStart"/>
      <w:r w:rsidRPr="00E601CC">
        <w:rPr>
          <w:rFonts w:ascii="Times New Roman" w:hAnsi="Times New Roman" w:cs="Times New Roman"/>
          <w:sz w:val="24"/>
          <w:szCs w:val="24"/>
        </w:rPr>
        <w:t>învățământ</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preuniversitar</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prin</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aprobarea</w:t>
      </w:r>
      <w:proofErr w:type="spellEnd"/>
      <w:r w:rsidRPr="00E601CC">
        <w:rPr>
          <w:rFonts w:ascii="Times New Roman" w:hAnsi="Times New Roman" w:cs="Times New Roman"/>
          <w:sz w:val="24"/>
          <w:szCs w:val="24"/>
        </w:rPr>
        <w:t xml:space="preserve"> </w:t>
      </w:r>
      <w:proofErr w:type="spellStart"/>
      <w:r w:rsidRPr="008E15A4">
        <w:rPr>
          <w:rFonts w:ascii="Times New Roman" w:hAnsi="Times New Roman" w:cs="Times New Roman"/>
          <w:sz w:val="24"/>
          <w:szCs w:val="24"/>
        </w:rPr>
        <w:t>situației</w:t>
      </w:r>
      <w:proofErr w:type="spellEnd"/>
      <w:r w:rsidRPr="008E15A4">
        <w:rPr>
          <w:rFonts w:ascii="Times New Roman" w:hAnsi="Times New Roman" w:cs="Times New Roman"/>
          <w:sz w:val="24"/>
          <w:szCs w:val="24"/>
        </w:rPr>
        <w:t xml:space="preserve"> </w:t>
      </w:r>
      <w:proofErr w:type="spellStart"/>
      <w:r w:rsidRPr="008E15A4">
        <w:rPr>
          <w:rFonts w:ascii="Times New Roman" w:hAnsi="Times New Roman" w:cs="Times New Roman"/>
          <w:sz w:val="24"/>
          <w:szCs w:val="24"/>
        </w:rPr>
        <w:t>centralizatoare</w:t>
      </w:r>
      <w:proofErr w:type="spellEnd"/>
      <w:r w:rsidRPr="00E601CC">
        <w:rPr>
          <w:rFonts w:ascii="Times New Roman" w:hAnsi="Times New Roman" w:cs="Times New Roman"/>
          <w:sz w:val="24"/>
          <w:szCs w:val="24"/>
        </w:rPr>
        <w:t xml:space="preserve"> (c</w:t>
      </w:r>
      <w:r w:rsidR="008E15A4">
        <w:rPr>
          <w:rFonts w:ascii="Times New Roman" w:hAnsi="Times New Roman" w:cs="Times New Roman"/>
          <w:sz w:val="24"/>
          <w:szCs w:val="24"/>
        </w:rPr>
        <w:t>onform</w:t>
      </w:r>
      <w:r w:rsidRPr="00E601CC">
        <w:rPr>
          <w:rFonts w:ascii="Times New Roman" w:hAnsi="Times New Roman" w:cs="Times New Roman"/>
          <w:sz w:val="24"/>
          <w:szCs w:val="24"/>
        </w:rPr>
        <w:t xml:space="preserve"> </w:t>
      </w:r>
      <w:proofErr w:type="spellStart"/>
      <w:r w:rsidRPr="008E15A4">
        <w:rPr>
          <w:rFonts w:ascii="Times New Roman" w:hAnsi="Times New Roman" w:cs="Times New Roman"/>
          <w:i/>
          <w:sz w:val="24"/>
          <w:szCs w:val="24"/>
        </w:rPr>
        <w:t>anexei</w:t>
      </w:r>
      <w:proofErr w:type="spellEnd"/>
      <w:r w:rsidRPr="008E15A4">
        <w:rPr>
          <w:rFonts w:ascii="Times New Roman" w:hAnsi="Times New Roman" w:cs="Times New Roman"/>
          <w:i/>
          <w:sz w:val="24"/>
          <w:szCs w:val="24"/>
        </w:rPr>
        <w:t xml:space="preserve"> nr. </w:t>
      </w:r>
      <w:proofErr w:type="gramStart"/>
      <w:r w:rsidRPr="008E15A4">
        <w:rPr>
          <w:rFonts w:ascii="Times New Roman" w:hAnsi="Times New Roman" w:cs="Times New Roman"/>
          <w:i/>
          <w:sz w:val="24"/>
          <w:szCs w:val="24"/>
        </w:rPr>
        <w:t>4.a</w:t>
      </w:r>
      <w:proofErr w:type="gramEnd"/>
      <w:r w:rsidR="005317BF" w:rsidRPr="00E601CC">
        <w:rPr>
          <w:rFonts w:ascii="Times New Roman" w:hAnsi="Times New Roman" w:cs="Times New Roman"/>
          <w:sz w:val="24"/>
          <w:szCs w:val="24"/>
        </w:rPr>
        <w:t>)</w:t>
      </w:r>
      <w:r w:rsidRPr="00E601CC">
        <w:rPr>
          <w:rFonts w:ascii="Times New Roman" w:hAnsi="Times New Roman" w:cs="Times New Roman"/>
          <w:sz w:val="24"/>
          <w:szCs w:val="24"/>
        </w:rPr>
        <w:t xml:space="preserve">) elaborate de </w:t>
      </w:r>
      <w:r w:rsidRPr="000A30C8">
        <w:rPr>
          <w:rFonts w:ascii="Times New Roman" w:hAnsi="Times New Roman" w:cs="Times New Roman"/>
          <w:i/>
          <w:sz w:val="24"/>
          <w:szCs w:val="24"/>
        </w:rPr>
        <w:t>CMDFCD</w:t>
      </w:r>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pe</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baza</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documentelor</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existente</w:t>
      </w:r>
      <w:proofErr w:type="spellEnd"/>
      <w:r w:rsidRPr="00E601CC">
        <w:rPr>
          <w:rFonts w:ascii="Times New Roman" w:hAnsi="Times New Roman" w:cs="Times New Roman"/>
          <w:sz w:val="24"/>
          <w:szCs w:val="24"/>
        </w:rPr>
        <w:t xml:space="preserve"> la </w:t>
      </w:r>
      <w:proofErr w:type="spellStart"/>
      <w:r w:rsidRPr="00E601CC">
        <w:rPr>
          <w:rFonts w:ascii="Times New Roman" w:hAnsi="Times New Roman" w:cs="Times New Roman"/>
          <w:sz w:val="24"/>
          <w:szCs w:val="24"/>
        </w:rPr>
        <w:t>nivelul</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unității</w:t>
      </w:r>
      <w:proofErr w:type="spellEnd"/>
      <w:r w:rsidRPr="00E601CC">
        <w:rPr>
          <w:rFonts w:ascii="Times New Roman" w:hAnsi="Times New Roman" w:cs="Times New Roman"/>
          <w:sz w:val="24"/>
          <w:szCs w:val="24"/>
        </w:rPr>
        <w:t xml:space="preserve"> de </w:t>
      </w:r>
      <w:proofErr w:type="spellStart"/>
      <w:r w:rsidRPr="00E601CC">
        <w:rPr>
          <w:rFonts w:ascii="Times New Roman" w:hAnsi="Times New Roman" w:cs="Times New Roman"/>
          <w:sz w:val="24"/>
          <w:szCs w:val="24"/>
        </w:rPr>
        <w:t>învățământ</w:t>
      </w:r>
      <w:proofErr w:type="spellEnd"/>
      <w:r w:rsidRPr="00E601CC">
        <w:rPr>
          <w:rFonts w:ascii="Times New Roman" w:hAnsi="Times New Roman" w:cs="Times New Roman"/>
          <w:sz w:val="24"/>
          <w:szCs w:val="24"/>
        </w:rPr>
        <w:t xml:space="preserve">.  </w:t>
      </w:r>
    </w:p>
    <w:p w:rsidR="00645DEC" w:rsidRPr="00E601CC" w:rsidRDefault="00645DEC" w:rsidP="00FA044C">
      <w:pPr>
        <w:spacing w:after="0" w:line="240" w:lineRule="auto"/>
        <w:jc w:val="both"/>
        <w:rPr>
          <w:rFonts w:ascii="Times New Roman" w:hAnsi="Times New Roman" w:cs="Times New Roman"/>
          <w:b/>
          <w:noProof/>
          <w:color w:val="FF0000"/>
          <w:sz w:val="24"/>
          <w:szCs w:val="24"/>
          <w:highlight w:val="yellow"/>
        </w:rPr>
      </w:pPr>
      <w:bookmarkStart w:id="0" w:name="_GoBack"/>
      <w:bookmarkEnd w:id="0"/>
    </w:p>
    <w:p w:rsidR="00B13292" w:rsidRPr="00B87A67" w:rsidRDefault="00B13292" w:rsidP="00B13292">
      <w:pPr>
        <w:spacing w:after="0" w:line="240" w:lineRule="auto"/>
        <w:ind w:firstLine="360"/>
        <w:jc w:val="both"/>
        <w:rPr>
          <w:rFonts w:ascii="Times New Roman" w:hAnsi="Times New Roman" w:cs="Times New Roman"/>
          <w:noProof/>
          <w:sz w:val="24"/>
          <w:szCs w:val="24"/>
          <w:lang w:val="ro-RO"/>
        </w:rPr>
      </w:pPr>
      <w:r w:rsidRPr="00B87A67">
        <w:rPr>
          <w:rFonts w:ascii="Times New Roman" w:hAnsi="Times New Roman" w:cs="Times New Roman"/>
          <w:noProof/>
          <w:sz w:val="24"/>
          <w:szCs w:val="24"/>
          <w:lang w:val="ro-RO"/>
        </w:rPr>
        <w:t>Notă</w:t>
      </w:r>
    </w:p>
    <w:p w:rsidR="00161E92" w:rsidRPr="00E601CC" w:rsidRDefault="00161E92" w:rsidP="00161E92">
      <w:pPr>
        <w:pStyle w:val="ListParagraph"/>
        <w:numPr>
          <w:ilvl w:val="0"/>
          <w:numId w:val="16"/>
        </w:numPr>
        <w:spacing w:after="0" w:line="240" w:lineRule="auto"/>
        <w:jc w:val="both"/>
        <w:rPr>
          <w:rFonts w:ascii="Times New Roman" w:hAnsi="Times New Roman"/>
          <w:bCs/>
          <w:iCs/>
          <w:sz w:val="24"/>
          <w:szCs w:val="24"/>
        </w:rPr>
      </w:pPr>
      <w:r w:rsidRPr="00E601CC">
        <w:rPr>
          <w:rFonts w:ascii="Times New Roman" w:hAnsi="Times New Roman"/>
          <w:bCs/>
          <w:iCs/>
          <w:sz w:val="24"/>
          <w:szCs w:val="24"/>
        </w:rPr>
        <w:t xml:space="preserve">În </w:t>
      </w:r>
      <w:r w:rsidR="00645DEC" w:rsidRPr="00E601CC">
        <w:rPr>
          <w:rFonts w:ascii="Times New Roman" w:hAnsi="Times New Roman"/>
          <w:sz w:val="24"/>
          <w:szCs w:val="24"/>
        </w:rPr>
        <w:t>situația centralizatoare</w:t>
      </w:r>
      <w:r w:rsidRPr="00E601CC">
        <w:rPr>
          <w:rFonts w:ascii="Times New Roman" w:hAnsi="Times New Roman"/>
          <w:sz w:val="24"/>
          <w:szCs w:val="24"/>
        </w:rPr>
        <w:t xml:space="preserve"> privind înscrierea cadrelor didactice</w:t>
      </w:r>
      <w:r w:rsidR="000F4826" w:rsidRPr="00E601CC">
        <w:rPr>
          <w:rFonts w:ascii="Times New Roman" w:hAnsi="Times New Roman"/>
          <w:sz w:val="24"/>
          <w:szCs w:val="24"/>
        </w:rPr>
        <w:t xml:space="preserve"> la programul </w:t>
      </w:r>
      <w:r w:rsidR="000F4826" w:rsidRPr="00E601CC">
        <w:rPr>
          <w:rFonts w:ascii="Times New Roman" w:hAnsi="Times New Roman"/>
          <w:i/>
          <w:sz w:val="24"/>
          <w:szCs w:val="24"/>
        </w:rPr>
        <w:t>PROF III</w:t>
      </w:r>
      <w:r w:rsidRPr="00E601CC">
        <w:rPr>
          <w:rFonts w:ascii="Times New Roman" w:hAnsi="Times New Roman"/>
          <w:sz w:val="24"/>
          <w:szCs w:val="24"/>
        </w:rPr>
        <w:t>,</w:t>
      </w:r>
      <w:r w:rsidRPr="00E601CC">
        <w:rPr>
          <w:rFonts w:ascii="Times New Roman" w:hAnsi="Times New Roman"/>
          <w:bCs/>
          <w:iCs/>
          <w:sz w:val="24"/>
          <w:szCs w:val="24"/>
        </w:rPr>
        <w:t xml:space="preserve"> </w:t>
      </w:r>
      <w:r w:rsidR="000F4826" w:rsidRPr="00E601CC">
        <w:rPr>
          <w:rFonts w:ascii="Times New Roman" w:hAnsi="Times New Roman"/>
          <w:sz w:val="24"/>
          <w:szCs w:val="24"/>
        </w:rPr>
        <w:t>se</w:t>
      </w:r>
      <w:r w:rsidRPr="00E601CC">
        <w:rPr>
          <w:rFonts w:ascii="Times New Roman" w:hAnsi="Times New Roman"/>
          <w:sz w:val="24"/>
          <w:szCs w:val="24"/>
        </w:rPr>
        <w:t xml:space="preserve"> nominaliz</w:t>
      </w:r>
      <w:r w:rsidR="000F4826" w:rsidRPr="00E601CC">
        <w:rPr>
          <w:rFonts w:ascii="Times New Roman" w:hAnsi="Times New Roman"/>
          <w:sz w:val="24"/>
          <w:szCs w:val="24"/>
        </w:rPr>
        <w:t>e</w:t>
      </w:r>
      <w:r w:rsidRPr="00E601CC">
        <w:rPr>
          <w:rFonts w:ascii="Times New Roman" w:hAnsi="Times New Roman"/>
          <w:sz w:val="24"/>
          <w:szCs w:val="24"/>
        </w:rPr>
        <w:t>a</w:t>
      </w:r>
      <w:r w:rsidR="000F4826" w:rsidRPr="00E601CC">
        <w:rPr>
          <w:rFonts w:ascii="Times New Roman" w:hAnsi="Times New Roman"/>
          <w:sz w:val="24"/>
          <w:szCs w:val="24"/>
        </w:rPr>
        <w:t>ză</w:t>
      </w:r>
      <w:r w:rsidRPr="00E601CC">
        <w:rPr>
          <w:rFonts w:ascii="Times New Roman" w:hAnsi="Times New Roman"/>
          <w:sz w:val="24"/>
          <w:szCs w:val="24"/>
        </w:rPr>
        <w:t xml:space="preserve"> numai </w:t>
      </w:r>
      <w:r w:rsidRPr="00E601CC">
        <w:rPr>
          <w:rFonts w:ascii="Times New Roman" w:hAnsi="Times New Roman"/>
          <w:bCs/>
          <w:iCs/>
          <w:sz w:val="24"/>
          <w:szCs w:val="24"/>
        </w:rPr>
        <w:t xml:space="preserve">persoanele care îndeplinesc </w:t>
      </w:r>
      <w:r w:rsidRPr="00E601CC">
        <w:rPr>
          <w:rFonts w:ascii="Times New Roman" w:hAnsi="Times New Roman"/>
          <w:b/>
          <w:bCs/>
          <w:iCs/>
          <w:sz w:val="24"/>
          <w:szCs w:val="24"/>
        </w:rPr>
        <w:t>cumulativ</w:t>
      </w:r>
      <w:r w:rsidRPr="00E601CC">
        <w:rPr>
          <w:rFonts w:ascii="Times New Roman" w:hAnsi="Times New Roman"/>
          <w:bCs/>
          <w:iCs/>
          <w:sz w:val="24"/>
          <w:szCs w:val="24"/>
        </w:rPr>
        <w:t xml:space="preserve"> condițiile</w:t>
      </w:r>
      <w:r w:rsidR="000260CD" w:rsidRPr="00E601CC">
        <w:rPr>
          <w:rFonts w:ascii="Times New Roman" w:hAnsi="Times New Roman"/>
          <w:bCs/>
          <w:iCs/>
          <w:sz w:val="24"/>
          <w:szCs w:val="24"/>
        </w:rPr>
        <w:t xml:space="preserve"> generale și care pot fi încadrate într-una dintre </w:t>
      </w:r>
      <w:r w:rsidR="00D50094">
        <w:rPr>
          <w:rFonts w:ascii="Times New Roman" w:hAnsi="Times New Roman"/>
          <w:bCs/>
          <w:iCs/>
          <w:sz w:val="24"/>
          <w:szCs w:val="24"/>
        </w:rPr>
        <w:t>categoriile</w:t>
      </w:r>
      <w:r w:rsidR="000260CD" w:rsidRPr="00E601CC">
        <w:rPr>
          <w:rFonts w:ascii="Times New Roman" w:hAnsi="Times New Roman"/>
          <w:bCs/>
          <w:iCs/>
          <w:sz w:val="24"/>
          <w:szCs w:val="24"/>
        </w:rPr>
        <w:t xml:space="preserve"> precizate la condițiile specifice</w:t>
      </w:r>
      <w:r w:rsidRPr="00E601CC">
        <w:rPr>
          <w:rFonts w:ascii="Times New Roman" w:hAnsi="Times New Roman"/>
          <w:bCs/>
          <w:iCs/>
          <w:sz w:val="24"/>
          <w:szCs w:val="24"/>
        </w:rPr>
        <w:t xml:space="preserve"> </w:t>
      </w:r>
      <w:r w:rsidRPr="00E601CC">
        <w:rPr>
          <w:rFonts w:ascii="Times New Roman" w:hAnsi="Times New Roman"/>
          <w:sz w:val="24"/>
          <w:szCs w:val="24"/>
        </w:rPr>
        <w:t>prevăzute în prezenta anexă</w:t>
      </w:r>
      <w:r w:rsidRPr="00E601CC">
        <w:rPr>
          <w:rFonts w:ascii="Times New Roman" w:hAnsi="Times New Roman"/>
          <w:bCs/>
          <w:iCs/>
          <w:sz w:val="24"/>
          <w:szCs w:val="24"/>
        </w:rPr>
        <w:t>.</w:t>
      </w:r>
    </w:p>
    <w:p w:rsidR="00B13292" w:rsidRPr="00E601CC" w:rsidRDefault="00B13292" w:rsidP="00B13292">
      <w:pPr>
        <w:pStyle w:val="ListParagraph"/>
        <w:numPr>
          <w:ilvl w:val="0"/>
          <w:numId w:val="16"/>
        </w:numPr>
        <w:spacing w:after="0" w:line="240" w:lineRule="auto"/>
        <w:jc w:val="both"/>
        <w:rPr>
          <w:rFonts w:ascii="Times New Roman" w:hAnsi="Times New Roman"/>
          <w:noProof/>
          <w:sz w:val="24"/>
          <w:szCs w:val="24"/>
        </w:rPr>
      </w:pPr>
      <w:r w:rsidRPr="00E601CC">
        <w:rPr>
          <w:rFonts w:ascii="Times New Roman" w:hAnsi="Times New Roman"/>
          <w:noProof/>
          <w:sz w:val="24"/>
          <w:szCs w:val="24"/>
        </w:rPr>
        <w:t xml:space="preserve">La demararea activităților de formare, cadrul didactic completează documentele specifice de înscriere și o declarație pe proprie răspundere, cu privire la neparticiparea la un program de formare cu aceleași obiective, finanțat din fonduri structurale, în cadrul perioadei de referință pentru programul POCU. Documentele specifice de înscriere se solicită și se gestionează de către casele corpului didactic, partenere în proiect, furnizori ai programului </w:t>
      </w:r>
      <w:r w:rsidRPr="00E601CC">
        <w:rPr>
          <w:rFonts w:ascii="Times New Roman" w:hAnsi="Times New Roman"/>
          <w:i/>
          <w:noProof/>
          <w:sz w:val="24"/>
          <w:szCs w:val="24"/>
        </w:rPr>
        <w:t>PROF III</w:t>
      </w:r>
      <w:r w:rsidRPr="00E601CC">
        <w:rPr>
          <w:rFonts w:ascii="Times New Roman" w:hAnsi="Times New Roman"/>
          <w:noProof/>
          <w:sz w:val="24"/>
          <w:szCs w:val="24"/>
        </w:rPr>
        <w:t xml:space="preserve">. </w:t>
      </w:r>
    </w:p>
    <w:p w:rsidR="00645DEC" w:rsidRPr="00E601CC" w:rsidRDefault="00645DEC" w:rsidP="00645DEC">
      <w:pPr>
        <w:pStyle w:val="ListParagraph"/>
        <w:numPr>
          <w:ilvl w:val="0"/>
          <w:numId w:val="16"/>
        </w:numPr>
        <w:spacing w:after="0" w:line="240" w:lineRule="auto"/>
        <w:jc w:val="both"/>
        <w:rPr>
          <w:rFonts w:ascii="Times New Roman" w:hAnsi="Times New Roman"/>
          <w:b/>
          <w:i/>
          <w:sz w:val="24"/>
          <w:szCs w:val="24"/>
        </w:rPr>
      </w:pPr>
      <w:r w:rsidRPr="00E601CC">
        <w:rPr>
          <w:rFonts w:ascii="Times New Roman" w:hAnsi="Times New Roman"/>
          <w:sz w:val="24"/>
          <w:szCs w:val="24"/>
        </w:rPr>
        <w:t xml:space="preserve">Pe parcursul desfășurării activităților de formare în cadrul programelor, nu sunt admise transferurile de la un program la altul. </w:t>
      </w:r>
    </w:p>
    <w:p w:rsidR="00645DEC" w:rsidRPr="00E601CC" w:rsidRDefault="00645DEC" w:rsidP="00645DEC">
      <w:pPr>
        <w:pStyle w:val="ListParagraph"/>
        <w:spacing w:after="0" w:line="240" w:lineRule="auto"/>
        <w:ind w:left="360"/>
        <w:jc w:val="both"/>
        <w:rPr>
          <w:rFonts w:ascii="Times New Roman" w:hAnsi="Times New Roman"/>
          <w:noProof/>
          <w:sz w:val="24"/>
          <w:szCs w:val="24"/>
        </w:rPr>
      </w:pPr>
    </w:p>
    <w:p w:rsidR="00242F5A" w:rsidRPr="00E601CC" w:rsidRDefault="00242F5A" w:rsidP="003C5F5C">
      <w:pPr>
        <w:spacing w:after="0" w:line="240" w:lineRule="auto"/>
        <w:jc w:val="both"/>
        <w:rPr>
          <w:rFonts w:ascii="Times New Roman" w:hAnsi="Times New Roman" w:cs="Times New Roman"/>
          <w:color w:val="FF0000"/>
          <w:sz w:val="24"/>
          <w:szCs w:val="24"/>
        </w:rPr>
      </w:pPr>
    </w:p>
    <w:p w:rsidR="00B13292" w:rsidRPr="00E601CC" w:rsidRDefault="00B13292" w:rsidP="0087595E">
      <w:pPr>
        <w:spacing w:after="0" w:line="240" w:lineRule="auto"/>
        <w:rPr>
          <w:rFonts w:ascii="Times New Roman" w:hAnsi="Times New Roman" w:cs="Times New Roman"/>
          <w:b/>
          <w:i/>
          <w:sz w:val="24"/>
          <w:szCs w:val="24"/>
          <w:highlight w:val="green"/>
        </w:rPr>
      </w:pPr>
    </w:p>
    <w:p w:rsidR="0087595E" w:rsidRPr="00E601CC" w:rsidRDefault="0087595E" w:rsidP="0087595E">
      <w:pPr>
        <w:spacing w:after="0" w:line="240" w:lineRule="auto"/>
        <w:rPr>
          <w:rFonts w:ascii="Times New Roman" w:hAnsi="Times New Roman" w:cs="Times New Roman"/>
          <w:b/>
          <w:i/>
          <w:sz w:val="24"/>
          <w:szCs w:val="24"/>
        </w:rPr>
      </w:pPr>
      <w:proofErr w:type="spellStart"/>
      <w:r w:rsidRPr="000A30C8">
        <w:rPr>
          <w:rFonts w:ascii="Times New Roman" w:hAnsi="Times New Roman" w:cs="Times New Roman"/>
          <w:b/>
          <w:i/>
          <w:sz w:val="24"/>
          <w:szCs w:val="24"/>
        </w:rPr>
        <w:t>Anexa</w:t>
      </w:r>
      <w:proofErr w:type="spellEnd"/>
      <w:r w:rsidRPr="000A30C8">
        <w:rPr>
          <w:rFonts w:ascii="Times New Roman" w:hAnsi="Times New Roman" w:cs="Times New Roman"/>
          <w:b/>
          <w:i/>
          <w:sz w:val="24"/>
          <w:szCs w:val="24"/>
        </w:rPr>
        <w:t xml:space="preserve"> nr. 3 la </w:t>
      </w:r>
      <w:proofErr w:type="spellStart"/>
      <w:r w:rsidRPr="000A30C8">
        <w:rPr>
          <w:rFonts w:ascii="Times New Roman" w:hAnsi="Times New Roman" w:cs="Times New Roman"/>
          <w:b/>
          <w:i/>
          <w:sz w:val="24"/>
          <w:szCs w:val="24"/>
        </w:rPr>
        <w:t>adresa</w:t>
      </w:r>
      <w:proofErr w:type="spellEnd"/>
      <w:r w:rsidRPr="000A30C8">
        <w:rPr>
          <w:rFonts w:ascii="Times New Roman" w:hAnsi="Times New Roman" w:cs="Times New Roman"/>
          <w:b/>
          <w:i/>
          <w:sz w:val="24"/>
          <w:szCs w:val="24"/>
        </w:rPr>
        <w:t xml:space="preserve"> nr.</w:t>
      </w:r>
      <w:r w:rsidR="002C27F6">
        <w:rPr>
          <w:rFonts w:ascii="Times New Roman" w:hAnsi="Times New Roman" w:cs="Times New Roman"/>
          <w:b/>
          <w:i/>
          <w:sz w:val="24"/>
          <w:szCs w:val="24"/>
        </w:rPr>
        <w:t xml:space="preserve"> </w:t>
      </w:r>
      <w:r w:rsidR="000A30C8" w:rsidRPr="000A30C8">
        <w:rPr>
          <w:rFonts w:ascii="Times New Roman" w:hAnsi="Times New Roman" w:cs="Times New Roman"/>
          <w:b/>
          <w:i/>
          <w:sz w:val="24"/>
          <w:szCs w:val="24"/>
        </w:rPr>
        <w:t>658</w:t>
      </w:r>
      <w:r w:rsidRPr="000A30C8">
        <w:rPr>
          <w:rFonts w:ascii="Times New Roman" w:hAnsi="Times New Roman" w:cs="Times New Roman"/>
          <w:b/>
          <w:i/>
          <w:sz w:val="24"/>
          <w:szCs w:val="24"/>
        </w:rPr>
        <w:t>/146587_POCU/</w:t>
      </w:r>
      <w:r w:rsidR="000A30C8" w:rsidRPr="000A30C8">
        <w:rPr>
          <w:rFonts w:ascii="Times New Roman" w:hAnsi="Times New Roman" w:cs="Times New Roman"/>
          <w:b/>
          <w:i/>
          <w:sz w:val="24"/>
          <w:szCs w:val="24"/>
        </w:rPr>
        <w:t>24.</w:t>
      </w:r>
      <w:r w:rsidRPr="000A30C8">
        <w:rPr>
          <w:rFonts w:ascii="Times New Roman" w:hAnsi="Times New Roman" w:cs="Times New Roman"/>
          <w:b/>
          <w:i/>
          <w:sz w:val="24"/>
          <w:szCs w:val="24"/>
        </w:rPr>
        <w:t>11.2022</w:t>
      </w:r>
      <w:r w:rsidRPr="00E601CC">
        <w:rPr>
          <w:rFonts w:ascii="Times New Roman" w:hAnsi="Times New Roman" w:cs="Times New Roman"/>
          <w:b/>
          <w:i/>
          <w:sz w:val="24"/>
          <w:szCs w:val="24"/>
        </w:rPr>
        <w:t xml:space="preserve"> </w:t>
      </w:r>
    </w:p>
    <w:p w:rsidR="0087595E" w:rsidRPr="00E601CC" w:rsidRDefault="0087595E" w:rsidP="0087595E">
      <w:pPr>
        <w:spacing w:after="0" w:line="240" w:lineRule="auto"/>
        <w:jc w:val="right"/>
        <w:rPr>
          <w:rFonts w:ascii="Times New Roman" w:hAnsi="Times New Roman" w:cs="Times New Roman"/>
          <w:b/>
          <w:i/>
          <w:sz w:val="24"/>
          <w:szCs w:val="24"/>
        </w:rPr>
      </w:pPr>
      <w:proofErr w:type="spellStart"/>
      <w:r w:rsidRPr="00E601CC">
        <w:rPr>
          <w:rFonts w:ascii="Times New Roman" w:hAnsi="Times New Roman" w:cs="Times New Roman"/>
          <w:b/>
          <w:i/>
          <w:sz w:val="24"/>
          <w:szCs w:val="24"/>
        </w:rPr>
        <w:t>Anexa</w:t>
      </w:r>
      <w:proofErr w:type="spellEnd"/>
      <w:r w:rsidRPr="00E601CC">
        <w:rPr>
          <w:rFonts w:ascii="Times New Roman" w:hAnsi="Times New Roman" w:cs="Times New Roman"/>
          <w:b/>
          <w:i/>
          <w:sz w:val="24"/>
          <w:szCs w:val="24"/>
        </w:rPr>
        <w:t xml:space="preserve"> nr. </w:t>
      </w:r>
      <w:proofErr w:type="gramStart"/>
      <w:r w:rsidRPr="00E601CC">
        <w:rPr>
          <w:rFonts w:ascii="Times New Roman" w:hAnsi="Times New Roman" w:cs="Times New Roman"/>
          <w:b/>
          <w:i/>
          <w:sz w:val="24"/>
          <w:szCs w:val="24"/>
        </w:rPr>
        <w:t>3.b</w:t>
      </w:r>
      <w:proofErr w:type="gramEnd"/>
      <w:r w:rsidRPr="00E601CC">
        <w:rPr>
          <w:rFonts w:ascii="Times New Roman" w:hAnsi="Times New Roman" w:cs="Times New Roman"/>
          <w:b/>
          <w:i/>
          <w:sz w:val="24"/>
          <w:szCs w:val="24"/>
        </w:rPr>
        <w:t>)</w:t>
      </w:r>
    </w:p>
    <w:p w:rsidR="00B13292" w:rsidRPr="00E601CC" w:rsidRDefault="0087595E" w:rsidP="00A36C52">
      <w:pPr>
        <w:widowControl w:val="0"/>
        <w:tabs>
          <w:tab w:val="left" w:pos="0"/>
          <w:tab w:val="left" w:pos="426"/>
        </w:tabs>
        <w:autoSpaceDE w:val="0"/>
        <w:autoSpaceDN w:val="0"/>
        <w:adjustRightInd w:val="0"/>
        <w:spacing w:after="0" w:line="240" w:lineRule="auto"/>
        <w:jc w:val="center"/>
        <w:rPr>
          <w:rFonts w:ascii="Times New Roman" w:hAnsi="Times New Roman" w:cs="Times New Roman"/>
          <w:b/>
          <w:color w:val="FF0000"/>
          <w:sz w:val="24"/>
          <w:szCs w:val="24"/>
        </w:rPr>
      </w:pPr>
      <w:r w:rsidRPr="00E601CC">
        <w:rPr>
          <w:rFonts w:ascii="Times New Roman" w:hAnsi="Times New Roman" w:cs="Times New Roman"/>
          <w:b/>
          <w:color w:val="FF0000"/>
          <w:sz w:val="24"/>
          <w:szCs w:val="24"/>
        </w:rPr>
        <w:tab/>
      </w:r>
    </w:p>
    <w:p w:rsidR="000260CD" w:rsidRPr="00E601CC" w:rsidRDefault="000260CD" w:rsidP="000260CD">
      <w:pPr>
        <w:widowControl w:val="0"/>
        <w:tabs>
          <w:tab w:val="left" w:pos="0"/>
          <w:tab w:val="left" w:pos="426"/>
        </w:tabs>
        <w:autoSpaceDE w:val="0"/>
        <w:autoSpaceDN w:val="0"/>
        <w:adjustRightInd w:val="0"/>
        <w:spacing w:after="0" w:line="240" w:lineRule="auto"/>
        <w:jc w:val="center"/>
        <w:rPr>
          <w:rFonts w:ascii="Times New Roman" w:hAnsi="Times New Roman" w:cs="Times New Roman"/>
          <w:b/>
          <w:noProof/>
          <w:sz w:val="24"/>
          <w:szCs w:val="24"/>
          <w:lang w:val="ro-RO"/>
        </w:rPr>
      </w:pPr>
      <w:r w:rsidRPr="00E601CC">
        <w:rPr>
          <w:rFonts w:ascii="Times New Roman" w:hAnsi="Times New Roman" w:cs="Times New Roman"/>
          <w:b/>
          <w:noProof/>
          <w:sz w:val="24"/>
          <w:szCs w:val="24"/>
          <w:lang w:val="ro-RO"/>
        </w:rPr>
        <w:t xml:space="preserve">Condițiile </w:t>
      </w:r>
    </w:p>
    <w:p w:rsidR="000260CD" w:rsidRPr="00E601CC" w:rsidRDefault="000260CD" w:rsidP="000260CD">
      <w:pPr>
        <w:widowControl w:val="0"/>
        <w:tabs>
          <w:tab w:val="left" w:pos="0"/>
          <w:tab w:val="left" w:pos="426"/>
        </w:tabs>
        <w:autoSpaceDE w:val="0"/>
        <w:autoSpaceDN w:val="0"/>
        <w:adjustRightInd w:val="0"/>
        <w:spacing w:after="0" w:line="240" w:lineRule="auto"/>
        <w:jc w:val="center"/>
        <w:rPr>
          <w:rFonts w:ascii="Times New Roman" w:hAnsi="Times New Roman" w:cs="Times New Roman"/>
          <w:b/>
          <w:noProof/>
          <w:sz w:val="24"/>
          <w:szCs w:val="24"/>
          <w:lang w:val="ro-RO"/>
        </w:rPr>
      </w:pPr>
      <w:r w:rsidRPr="00E601CC">
        <w:rPr>
          <w:rFonts w:ascii="Times New Roman" w:hAnsi="Times New Roman" w:cs="Times New Roman"/>
          <w:b/>
          <w:noProof/>
          <w:sz w:val="24"/>
          <w:szCs w:val="24"/>
          <w:lang w:val="ro-RO"/>
        </w:rPr>
        <w:t xml:space="preserve">de înscriere a cadrelor didactice, în calitate de formabili, la programul </w:t>
      </w:r>
    </w:p>
    <w:p w:rsidR="00A36C52" w:rsidRPr="00E601CC" w:rsidRDefault="00A36C52" w:rsidP="00A36C52">
      <w:pPr>
        <w:widowControl w:val="0"/>
        <w:tabs>
          <w:tab w:val="left" w:pos="0"/>
          <w:tab w:val="left" w:pos="426"/>
        </w:tabs>
        <w:autoSpaceDE w:val="0"/>
        <w:autoSpaceDN w:val="0"/>
        <w:adjustRightInd w:val="0"/>
        <w:spacing w:after="0" w:line="240" w:lineRule="auto"/>
        <w:jc w:val="center"/>
        <w:rPr>
          <w:rFonts w:ascii="Times New Roman" w:hAnsi="Times New Roman" w:cs="Times New Roman"/>
          <w:i/>
          <w:sz w:val="24"/>
          <w:szCs w:val="24"/>
        </w:rPr>
      </w:pPr>
      <w:r w:rsidRPr="00E601CC">
        <w:rPr>
          <w:rFonts w:ascii="Times New Roman" w:hAnsi="Times New Roman" w:cs="Times New Roman"/>
          <w:b/>
          <w:i/>
          <w:sz w:val="24"/>
          <w:szCs w:val="24"/>
        </w:rPr>
        <w:t xml:space="preserve">PROF IV – Coaching </w:t>
      </w:r>
      <w:proofErr w:type="spellStart"/>
      <w:r w:rsidRPr="00E601CC">
        <w:rPr>
          <w:rFonts w:ascii="Times New Roman" w:hAnsi="Times New Roman" w:cs="Times New Roman"/>
          <w:b/>
          <w:i/>
          <w:sz w:val="24"/>
          <w:szCs w:val="24"/>
        </w:rPr>
        <w:t>în</w:t>
      </w:r>
      <w:proofErr w:type="spellEnd"/>
      <w:r w:rsidRPr="00E601CC">
        <w:rPr>
          <w:rFonts w:ascii="Times New Roman" w:hAnsi="Times New Roman" w:cs="Times New Roman"/>
          <w:b/>
          <w:i/>
          <w:sz w:val="24"/>
          <w:szCs w:val="24"/>
        </w:rPr>
        <w:t xml:space="preserve"> </w:t>
      </w:r>
      <w:proofErr w:type="spellStart"/>
      <w:r w:rsidRPr="00E601CC">
        <w:rPr>
          <w:rFonts w:ascii="Times New Roman" w:hAnsi="Times New Roman" w:cs="Times New Roman"/>
          <w:b/>
          <w:i/>
          <w:sz w:val="24"/>
          <w:szCs w:val="24"/>
        </w:rPr>
        <w:t>procesul</w:t>
      </w:r>
      <w:proofErr w:type="spellEnd"/>
      <w:r w:rsidRPr="00E601CC">
        <w:rPr>
          <w:rFonts w:ascii="Times New Roman" w:hAnsi="Times New Roman" w:cs="Times New Roman"/>
          <w:b/>
          <w:i/>
          <w:sz w:val="24"/>
          <w:szCs w:val="24"/>
        </w:rPr>
        <w:t xml:space="preserve"> de </w:t>
      </w:r>
      <w:proofErr w:type="spellStart"/>
      <w:r w:rsidRPr="00E601CC">
        <w:rPr>
          <w:rFonts w:ascii="Times New Roman" w:hAnsi="Times New Roman" w:cs="Times New Roman"/>
          <w:b/>
          <w:i/>
          <w:sz w:val="24"/>
          <w:szCs w:val="24"/>
        </w:rPr>
        <w:t>predare-învățare-evaluare</w:t>
      </w:r>
      <w:proofErr w:type="spellEnd"/>
      <w:r w:rsidRPr="00E601CC">
        <w:rPr>
          <w:rFonts w:ascii="Times New Roman" w:hAnsi="Times New Roman" w:cs="Times New Roman"/>
          <w:b/>
          <w:i/>
          <w:sz w:val="24"/>
          <w:szCs w:val="24"/>
        </w:rPr>
        <w:t xml:space="preserve"> </w:t>
      </w:r>
      <w:proofErr w:type="spellStart"/>
      <w:r w:rsidRPr="00E601CC">
        <w:rPr>
          <w:rFonts w:ascii="Times New Roman" w:hAnsi="Times New Roman" w:cs="Times New Roman"/>
          <w:b/>
          <w:i/>
          <w:sz w:val="24"/>
          <w:szCs w:val="24"/>
        </w:rPr>
        <w:t>în</w:t>
      </w:r>
      <w:proofErr w:type="spellEnd"/>
      <w:r w:rsidRPr="00E601CC">
        <w:rPr>
          <w:rFonts w:ascii="Times New Roman" w:hAnsi="Times New Roman" w:cs="Times New Roman"/>
          <w:b/>
          <w:i/>
          <w:sz w:val="24"/>
          <w:szCs w:val="24"/>
        </w:rPr>
        <w:t xml:space="preserve"> context blended-learning</w:t>
      </w:r>
      <w:r w:rsidRPr="00E601CC">
        <w:rPr>
          <w:rFonts w:ascii="Times New Roman" w:hAnsi="Times New Roman" w:cs="Times New Roman"/>
          <w:i/>
          <w:sz w:val="24"/>
          <w:szCs w:val="24"/>
        </w:rPr>
        <w:t>,</w:t>
      </w:r>
    </w:p>
    <w:p w:rsidR="000260CD" w:rsidRPr="00E601CC" w:rsidRDefault="000260CD" w:rsidP="0035432D">
      <w:pPr>
        <w:spacing w:after="120" w:line="240" w:lineRule="auto"/>
        <w:jc w:val="both"/>
        <w:rPr>
          <w:rFonts w:ascii="Times New Roman" w:hAnsi="Times New Roman" w:cs="Times New Roman"/>
          <w:sz w:val="24"/>
          <w:szCs w:val="24"/>
        </w:rPr>
      </w:pPr>
    </w:p>
    <w:p w:rsidR="00DF5F70" w:rsidRPr="00E601CC" w:rsidRDefault="00DF5F70" w:rsidP="00DF5F70">
      <w:pPr>
        <w:spacing w:after="120" w:line="240" w:lineRule="auto"/>
        <w:jc w:val="both"/>
        <w:rPr>
          <w:rFonts w:ascii="Times New Roman" w:hAnsi="Times New Roman" w:cs="Times New Roman"/>
          <w:sz w:val="24"/>
          <w:szCs w:val="24"/>
        </w:rPr>
      </w:pPr>
      <w:proofErr w:type="spellStart"/>
      <w:r w:rsidRPr="00E601CC">
        <w:rPr>
          <w:rFonts w:ascii="Times New Roman" w:hAnsi="Times New Roman" w:cs="Times New Roman"/>
          <w:sz w:val="24"/>
          <w:szCs w:val="24"/>
        </w:rPr>
        <w:t>Pentru</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participarea</w:t>
      </w:r>
      <w:proofErr w:type="spellEnd"/>
      <w:r w:rsidRPr="00E601CC">
        <w:rPr>
          <w:rFonts w:ascii="Times New Roman" w:hAnsi="Times New Roman" w:cs="Times New Roman"/>
          <w:sz w:val="24"/>
          <w:szCs w:val="24"/>
        </w:rPr>
        <w:t xml:space="preserve"> la </w:t>
      </w:r>
      <w:proofErr w:type="spellStart"/>
      <w:r w:rsidRPr="00E601CC">
        <w:rPr>
          <w:rFonts w:ascii="Times New Roman" w:hAnsi="Times New Roman" w:cs="Times New Roman"/>
          <w:sz w:val="24"/>
          <w:szCs w:val="24"/>
        </w:rPr>
        <w:t>programul</w:t>
      </w:r>
      <w:proofErr w:type="spellEnd"/>
      <w:r w:rsidRPr="00E601CC">
        <w:rPr>
          <w:rFonts w:ascii="Times New Roman" w:hAnsi="Times New Roman" w:cs="Times New Roman"/>
          <w:sz w:val="24"/>
          <w:szCs w:val="24"/>
        </w:rPr>
        <w:t xml:space="preserve"> de </w:t>
      </w:r>
      <w:proofErr w:type="spellStart"/>
      <w:r w:rsidRPr="00E601CC">
        <w:rPr>
          <w:rFonts w:ascii="Times New Roman" w:hAnsi="Times New Roman" w:cs="Times New Roman"/>
          <w:sz w:val="24"/>
          <w:szCs w:val="24"/>
        </w:rPr>
        <w:t>formare</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cadrele</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didactice</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trebuie</w:t>
      </w:r>
      <w:proofErr w:type="spellEnd"/>
      <w:r w:rsidRPr="00E601CC">
        <w:rPr>
          <w:rFonts w:ascii="Times New Roman" w:hAnsi="Times New Roman" w:cs="Times New Roman"/>
          <w:sz w:val="24"/>
          <w:szCs w:val="24"/>
        </w:rPr>
        <w:t xml:space="preserve"> </w:t>
      </w:r>
      <w:proofErr w:type="spellStart"/>
      <w:proofErr w:type="gramStart"/>
      <w:r w:rsidRPr="00E601CC">
        <w:rPr>
          <w:rFonts w:ascii="Times New Roman" w:hAnsi="Times New Roman" w:cs="Times New Roman"/>
          <w:sz w:val="24"/>
          <w:szCs w:val="24"/>
        </w:rPr>
        <w:t>să</w:t>
      </w:r>
      <w:proofErr w:type="spellEnd"/>
      <w:proofErr w:type="gram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îndeplinească</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următoarele</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condiții</w:t>
      </w:r>
      <w:proofErr w:type="spellEnd"/>
      <w:r w:rsidRPr="00E601CC">
        <w:rPr>
          <w:rFonts w:ascii="Times New Roman" w:hAnsi="Times New Roman" w:cs="Times New Roman"/>
          <w:sz w:val="24"/>
          <w:szCs w:val="24"/>
        </w:rPr>
        <w:t>:</w:t>
      </w:r>
    </w:p>
    <w:p w:rsidR="0087595E" w:rsidRPr="00E601CC" w:rsidRDefault="0087595E" w:rsidP="0087595E">
      <w:pPr>
        <w:widowControl w:val="0"/>
        <w:tabs>
          <w:tab w:val="left" w:pos="0"/>
          <w:tab w:val="left" w:pos="952"/>
        </w:tabs>
        <w:autoSpaceDE w:val="0"/>
        <w:autoSpaceDN w:val="0"/>
        <w:adjustRightInd w:val="0"/>
        <w:spacing w:before="120" w:after="0" w:line="240" w:lineRule="auto"/>
        <w:jc w:val="both"/>
        <w:rPr>
          <w:rFonts w:ascii="Times New Roman" w:hAnsi="Times New Roman" w:cs="Times New Roman"/>
          <w:b/>
          <w:color w:val="FF0000"/>
          <w:sz w:val="24"/>
          <w:szCs w:val="24"/>
        </w:rPr>
      </w:pPr>
    </w:p>
    <w:p w:rsidR="00DF5F70" w:rsidRPr="00E601CC" w:rsidRDefault="00DF5F70" w:rsidP="00DF5F70">
      <w:pPr>
        <w:shd w:val="clear" w:color="auto" w:fill="D9D9D9" w:themeFill="background1" w:themeFillShade="D9"/>
        <w:jc w:val="both"/>
        <w:rPr>
          <w:rFonts w:ascii="Times New Roman" w:hAnsi="Times New Roman" w:cs="Times New Roman"/>
          <w:b/>
          <w:noProof/>
          <w:sz w:val="24"/>
          <w:szCs w:val="24"/>
          <w:lang w:val="ro-RO"/>
        </w:rPr>
      </w:pPr>
      <w:r w:rsidRPr="00E601CC">
        <w:rPr>
          <w:rFonts w:ascii="Times New Roman" w:hAnsi="Times New Roman" w:cs="Times New Roman"/>
          <w:b/>
          <w:noProof/>
          <w:sz w:val="24"/>
          <w:szCs w:val="24"/>
          <w:lang w:val="ro-RO"/>
        </w:rPr>
        <w:t>1. Condiții generale de înscriere</w:t>
      </w:r>
    </w:p>
    <w:p w:rsidR="00DF5F70" w:rsidRPr="00E601CC" w:rsidRDefault="00DF5F70" w:rsidP="00E601CC">
      <w:pPr>
        <w:pStyle w:val="ListParagraph"/>
        <w:numPr>
          <w:ilvl w:val="0"/>
          <w:numId w:val="21"/>
        </w:numPr>
        <w:spacing w:after="0" w:line="240" w:lineRule="auto"/>
        <w:jc w:val="both"/>
        <w:rPr>
          <w:rFonts w:ascii="Times New Roman" w:hAnsi="Times New Roman"/>
          <w:noProof/>
          <w:sz w:val="24"/>
          <w:szCs w:val="24"/>
        </w:rPr>
      </w:pPr>
      <w:r w:rsidRPr="00E601CC">
        <w:rPr>
          <w:rFonts w:ascii="Times New Roman" w:hAnsi="Times New Roman"/>
          <w:noProof/>
          <w:sz w:val="24"/>
          <w:szCs w:val="24"/>
        </w:rPr>
        <w:t xml:space="preserve">În calitate de formabil, un cadrul didactic poate participa la un singur program de formare în cadrul </w:t>
      </w:r>
      <w:r w:rsidRPr="00E601CC">
        <w:rPr>
          <w:rFonts w:ascii="Times New Roman" w:hAnsi="Times New Roman"/>
          <w:i/>
          <w:noProof/>
          <w:sz w:val="24"/>
          <w:szCs w:val="24"/>
        </w:rPr>
        <w:t xml:space="preserve">proiectului PROF. </w:t>
      </w:r>
    </w:p>
    <w:p w:rsidR="00DF5F70" w:rsidRPr="00E601CC" w:rsidRDefault="00DF5F70" w:rsidP="003F3E13">
      <w:pPr>
        <w:pStyle w:val="ListParagraph"/>
        <w:spacing w:after="0" w:line="240" w:lineRule="auto"/>
        <w:ind w:left="360"/>
        <w:jc w:val="both"/>
        <w:rPr>
          <w:rFonts w:ascii="Times New Roman" w:hAnsi="Times New Roman"/>
          <w:noProof/>
          <w:sz w:val="24"/>
          <w:szCs w:val="24"/>
        </w:rPr>
      </w:pPr>
      <w:r w:rsidRPr="00E601CC">
        <w:rPr>
          <w:rFonts w:ascii="Times New Roman" w:hAnsi="Times New Roman"/>
          <w:i/>
          <w:noProof/>
          <w:sz w:val="24"/>
          <w:szCs w:val="24"/>
        </w:rPr>
        <w:t>Ex.:</w:t>
      </w:r>
      <w:r w:rsidRPr="00E601CC">
        <w:rPr>
          <w:rFonts w:ascii="Times New Roman" w:hAnsi="Times New Roman"/>
          <w:noProof/>
          <w:sz w:val="24"/>
          <w:szCs w:val="24"/>
        </w:rPr>
        <w:t xml:space="preserve"> Un cadru didactic care a avut calitatea de formabil în programul </w:t>
      </w:r>
      <w:r w:rsidRPr="00E601CC">
        <w:rPr>
          <w:rFonts w:ascii="Times New Roman" w:hAnsi="Times New Roman"/>
          <w:i/>
          <w:noProof/>
          <w:sz w:val="24"/>
          <w:szCs w:val="24"/>
        </w:rPr>
        <w:t>PROF I/PROF II</w:t>
      </w:r>
      <w:r w:rsidRPr="00E601CC">
        <w:rPr>
          <w:rFonts w:ascii="Times New Roman" w:hAnsi="Times New Roman"/>
          <w:noProof/>
          <w:sz w:val="24"/>
          <w:szCs w:val="24"/>
        </w:rPr>
        <w:t xml:space="preserve">, nu se poate înscrie, în  programul </w:t>
      </w:r>
      <w:r w:rsidRPr="00E601CC">
        <w:rPr>
          <w:rFonts w:ascii="Times New Roman" w:hAnsi="Times New Roman"/>
          <w:i/>
          <w:noProof/>
          <w:sz w:val="24"/>
          <w:szCs w:val="24"/>
        </w:rPr>
        <w:t>PROF III/PROF IV</w:t>
      </w:r>
      <w:r w:rsidRPr="00E601CC">
        <w:rPr>
          <w:rFonts w:ascii="Times New Roman" w:hAnsi="Times New Roman"/>
          <w:noProof/>
          <w:sz w:val="24"/>
          <w:szCs w:val="24"/>
        </w:rPr>
        <w:t>.</w:t>
      </w:r>
    </w:p>
    <w:p w:rsidR="00DF5F70" w:rsidRPr="00E601CC" w:rsidRDefault="00DF5F70" w:rsidP="00E601CC">
      <w:pPr>
        <w:pStyle w:val="ListParagraph"/>
        <w:numPr>
          <w:ilvl w:val="0"/>
          <w:numId w:val="21"/>
        </w:numPr>
        <w:spacing w:after="0" w:line="240" w:lineRule="auto"/>
        <w:jc w:val="both"/>
        <w:rPr>
          <w:rFonts w:ascii="Times New Roman" w:hAnsi="Times New Roman"/>
          <w:sz w:val="24"/>
          <w:szCs w:val="24"/>
        </w:rPr>
      </w:pPr>
      <w:r w:rsidRPr="00E601CC">
        <w:rPr>
          <w:rFonts w:ascii="Times New Roman" w:hAnsi="Times New Roman"/>
          <w:sz w:val="24"/>
          <w:szCs w:val="24"/>
        </w:rPr>
        <w:t xml:space="preserve">În situația în care un cadru didactic îndeplinește atât condițiile de înscriere la </w:t>
      </w:r>
      <w:r w:rsidRPr="00E601CC">
        <w:rPr>
          <w:rFonts w:ascii="Times New Roman" w:hAnsi="Times New Roman"/>
          <w:i/>
          <w:sz w:val="24"/>
          <w:szCs w:val="24"/>
        </w:rPr>
        <w:t>PROF III</w:t>
      </w:r>
      <w:r w:rsidRPr="00E601CC">
        <w:rPr>
          <w:rFonts w:ascii="Times New Roman" w:hAnsi="Times New Roman"/>
          <w:sz w:val="24"/>
          <w:szCs w:val="24"/>
        </w:rPr>
        <w:t xml:space="preserve">, cât și condițiile de înscriere la </w:t>
      </w:r>
      <w:r w:rsidRPr="00E601CC">
        <w:rPr>
          <w:rFonts w:ascii="Times New Roman" w:hAnsi="Times New Roman"/>
          <w:i/>
          <w:sz w:val="24"/>
          <w:szCs w:val="24"/>
        </w:rPr>
        <w:t>PROF IV</w:t>
      </w:r>
      <w:r w:rsidRPr="00E601CC">
        <w:rPr>
          <w:rFonts w:ascii="Times New Roman" w:hAnsi="Times New Roman"/>
          <w:sz w:val="24"/>
          <w:szCs w:val="24"/>
        </w:rPr>
        <w:t xml:space="preserve">, trebuie să opteze pentru unul dintre cele 2 programe. </w:t>
      </w:r>
    </w:p>
    <w:p w:rsidR="00DF5F70" w:rsidRPr="00E601CC" w:rsidRDefault="00DF5F70" w:rsidP="00E601CC">
      <w:pPr>
        <w:pStyle w:val="ListParagraph"/>
        <w:numPr>
          <w:ilvl w:val="0"/>
          <w:numId w:val="21"/>
        </w:numPr>
        <w:spacing w:after="0" w:line="240" w:lineRule="auto"/>
        <w:jc w:val="both"/>
        <w:rPr>
          <w:rFonts w:ascii="Times New Roman" w:hAnsi="Times New Roman"/>
          <w:sz w:val="24"/>
          <w:szCs w:val="24"/>
        </w:rPr>
      </w:pPr>
      <w:r w:rsidRPr="00E601CC">
        <w:rPr>
          <w:rFonts w:ascii="Times New Roman" w:hAnsi="Times New Roman"/>
          <w:sz w:val="24"/>
          <w:szCs w:val="24"/>
        </w:rPr>
        <w:t xml:space="preserve">Calificativul </w:t>
      </w:r>
      <w:r w:rsidRPr="00E601CC">
        <w:rPr>
          <w:rFonts w:ascii="Times New Roman" w:hAnsi="Times New Roman"/>
          <w:i/>
          <w:sz w:val="24"/>
          <w:szCs w:val="24"/>
        </w:rPr>
        <w:t xml:space="preserve">Foarte bine, </w:t>
      </w:r>
      <w:r w:rsidRPr="00E601CC">
        <w:rPr>
          <w:rFonts w:ascii="Times New Roman" w:hAnsi="Times New Roman"/>
          <w:sz w:val="24"/>
          <w:szCs w:val="24"/>
        </w:rPr>
        <w:t>obținut în anului școlar 2021-2022 sau în ultimul an de activitate didactică, în situațiile legal prevăzute pentru suspendarea contractului de muncă.</w:t>
      </w:r>
    </w:p>
    <w:p w:rsidR="0087595E" w:rsidRPr="00E601CC" w:rsidRDefault="0087595E" w:rsidP="0087595E">
      <w:pPr>
        <w:spacing w:after="120" w:line="240" w:lineRule="auto"/>
        <w:jc w:val="both"/>
        <w:rPr>
          <w:rFonts w:ascii="Times New Roman" w:eastAsia="Calibri" w:hAnsi="Times New Roman" w:cs="Times New Roman"/>
          <w:color w:val="FF0000"/>
          <w:sz w:val="24"/>
          <w:szCs w:val="24"/>
          <w:lang w:val="ro-RO"/>
        </w:rPr>
      </w:pPr>
    </w:p>
    <w:p w:rsidR="0087595E" w:rsidRPr="00E601CC" w:rsidRDefault="0087595E" w:rsidP="0087595E">
      <w:pPr>
        <w:shd w:val="clear" w:color="auto" w:fill="D9D9D9" w:themeFill="background1" w:themeFillShade="D9"/>
        <w:spacing w:after="120" w:line="240" w:lineRule="auto"/>
        <w:jc w:val="both"/>
        <w:rPr>
          <w:rFonts w:ascii="Times New Roman" w:hAnsi="Times New Roman" w:cs="Times New Roman"/>
          <w:b/>
          <w:sz w:val="24"/>
          <w:szCs w:val="24"/>
        </w:rPr>
      </w:pPr>
      <w:r w:rsidRPr="00E601CC">
        <w:rPr>
          <w:rFonts w:ascii="Times New Roman" w:hAnsi="Times New Roman" w:cs="Times New Roman"/>
          <w:b/>
          <w:sz w:val="24"/>
          <w:szCs w:val="24"/>
        </w:rPr>
        <w:t xml:space="preserve">2. </w:t>
      </w:r>
      <w:proofErr w:type="spellStart"/>
      <w:r w:rsidRPr="00E601CC">
        <w:rPr>
          <w:rFonts w:ascii="Times New Roman" w:hAnsi="Times New Roman" w:cs="Times New Roman"/>
          <w:b/>
          <w:sz w:val="24"/>
          <w:szCs w:val="24"/>
        </w:rPr>
        <w:t>Condiții</w:t>
      </w:r>
      <w:proofErr w:type="spellEnd"/>
      <w:r w:rsidRPr="00E601CC">
        <w:rPr>
          <w:rFonts w:ascii="Times New Roman" w:hAnsi="Times New Roman" w:cs="Times New Roman"/>
          <w:b/>
          <w:sz w:val="24"/>
          <w:szCs w:val="24"/>
        </w:rPr>
        <w:t xml:space="preserve"> </w:t>
      </w:r>
      <w:proofErr w:type="spellStart"/>
      <w:r w:rsidRPr="00E601CC">
        <w:rPr>
          <w:rFonts w:ascii="Times New Roman" w:hAnsi="Times New Roman" w:cs="Times New Roman"/>
          <w:b/>
          <w:sz w:val="24"/>
          <w:szCs w:val="24"/>
        </w:rPr>
        <w:t>specifice</w:t>
      </w:r>
      <w:proofErr w:type="spellEnd"/>
      <w:r w:rsidRPr="00E601CC">
        <w:rPr>
          <w:rFonts w:ascii="Times New Roman" w:hAnsi="Times New Roman" w:cs="Times New Roman"/>
          <w:b/>
          <w:sz w:val="24"/>
          <w:szCs w:val="24"/>
        </w:rPr>
        <w:t xml:space="preserve"> de </w:t>
      </w:r>
      <w:proofErr w:type="spellStart"/>
      <w:r w:rsidRPr="00E601CC">
        <w:rPr>
          <w:rFonts w:ascii="Times New Roman" w:hAnsi="Times New Roman" w:cs="Times New Roman"/>
          <w:b/>
          <w:sz w:val="24"/>
          <w:szCs w:val="24"/>
        </w:rPr>
        <w:t>înscriere</w:t>
      </w:r>
      <w:proofErr w:type="spellEnd"/>
      <w:r w:rsidRPr="00E601CC">
        <w:rPr>
          <w:rFonts w:ascii="Times New Roman" w:hAnsi="Times New Roman" w:cs="Times New Roman"/>
          <w:b/>
          <w:sz w:val="24"/>
          <w:szCs w:val="24"/>
        </w:rPr>
        <w:t xml:space="preserve"> </w:t>
      </w:r>
    </w:p>
    <w:p w:rsidR="00C0423C" w:rsidRPr="00C0423C" w:rsidRDefault="00C0423C" w:rsidP="00C0423C">
      <w:pPr>
        <w:spacing w:after="0" w:line="240" w:lineRule="auto"/>
        <w:jc w:val="both"/>
        <w:rPr>
          <w:rFonts w:ascii="Times New Roman" w:hAnsi="Times New Roman"/>
          <w:sz w:val="24"/>
          <w:szCs w:val="24"/>
        </w:rPr>
      </w:pPr>
      <w:proofErr w:type="spellStart"/>
      <w:r>
        <w:rPr>
          <w:rFonts w:ascii="Times New Roman" w:hAnsi="Times New Roman"/>
          <w:sz w:val="24"/>
          <w:szCs w:val="24"/>
        </w:rPr>
        <w:t>P</w:t>
      </w:r>
      <w:r w:rsidRPr="00C0423C">
        <w:rPr>
          <w:rFonts w:ascii="Times New Roman" w:hAnsi="Times New Roman"/>
          <w:sz w:val="24"/>
          <w:szCs w:val="24"/>
        </w:rPr>
        <w:t>articipă</w:t>
      </w:r>
      <w:proofErr w:type="spellEnd"/>
      <w:r w:rsidRPr="00C0423C">
        <w:rPr>
          <w:rFonts w:ascii="Times New Roman" w:hAnsi="Times New Roman"/>
          <w:sz w:val="24"/>
          <w:szCs w:val="24"/>
        </w:rPr>
        <w:t xml:space="preserve"> la </w:t>
      </w:r>
      <w:proofErr w:type="spellStart"/>
      <w:r w:rsidRPr="00C0423C">
        <w:rPr>
          <w:rFonts w:ascii="Times New Roman" w:hAnsi="Times New Roman"/>
          <w:sz w:val="24"/>
          <w:szCs w:val="24"/>
        </w:rPr>
        <w:t>formare</w:t>
      </w:r>
      <w:proofErr w:type="spellEnd"/>
      <w:r w:rsidRPr="00C0423C">
        <w:rPr>
          <w:rFonts w:ascii="Times New Roman" w:hAnsi="Times New Roman"/>
          <w:sz w:val="24"/>
          <w:szCs w:val="24"/>
        </w:rPr>
        <w:t xml:space="preserve"> </w:t>
      </w:r>
      <w:proofErr w:type="spellStart"/>
      <w:r w:rsidRPr="00C0423C">
        <w:rPr>
          <w:rFonts w:ascii="Times New Roman" w:hAnsi="Times New Roman"/>
          <w:sz w:val="24"/>
          <w:szCs w:val="24"/>
        </w:rPr>
        <w:t>următoarele</w:t>
      </w:r>
      <w:proofErr w:type="spellEnd"/>
      <w:r w:rsidRPr="00C0423C">
        <w:rPr>
          <w:rFonts w:ascii="Times New Roman" w:hAnsi="Times New Roman"/>
          <w:sz w:val="24"/>
          <w:szCs w:val="24"/>
        </w:rPr>
        <w:t xml:space="preserve"> categorii de cadre didactice:</w:t>
      </w:r>
    </w:p>
    <w:p w:rsidR="00DF3A80" w:rsidRPr="00E601CC" w:rsidRDefault="00DF3A80" w:rsidP="00DF3A80">
      <w:pPr>
        <w:pStyle w:val="ListParagraph"/>
        <w:numPr>
          <w:ilvl w:val="0"/>
          <w:numId w:val="12"/>
        </w:numPr>
        <w:spacing w:after="0" w:line="240" w:lineRule="auto"/>
        <w:jc w:val="both"/>
        <w:rPr>
          <w:rFonts w:ascii="Times New Roman" w:hAnsi="Times New Roman"/>
          <w:sz w:val="24"/>
          <w:szCs w:val="24"/>
        </w:rPr>
      </w:pPr>
      <w:r w:rsidRPr="00E601CC">
        <w:rPr>
          <w:rFonts w:ascii="Times New Roman" w:hAnsi="Times New Roman"/>
          <w:noProof/>
          <w:sz w:val="24"/>
          <w:szCs w:val="24"/>
        </w:rPr>
        <w:t xml:space="preserve">personal didactic de predare din toate cele 529 unități de învățământ componente ale </w:t>
      </w:r>
      <w:r w:rsidRPr="00E601CC">
        <w:rPr>
          <w:rFonts w:ascii="Times New Roman" w:hAnsi="Times New Roman"/>
          <w:sz w:val="24"/>
          <w:szCs w:val="24"/>
        </w:rPr>
        <w:t xml:space="preserve"> consorțiilor școlare de tip BPP, conform OME nr. 3654/12.04.2021 privind </w:t>
      </w:r>
      <w:proofErr w:type="spellStart"/>
      <w:r w:rsidRPr="00E601CC">
        <w:rPr>
          <w:rFonts w:ascii="Times New Roman" w:hAnsi="Times New Roman"/>
          <w:i/>
          <w:sz w:val="24"/>
          <w:szCs w:val="24"/>
        </w:rPr>
        <w:t>înfiinţarea</w:t>
      </w:r>
      <w:proofErr w:type="spellEnd"/>
      <w:r w:rsidRPr="00E601CC">
        <w:rPr>
          <w:rFonts w:ascii="Times New Roman" w:hAnsi="Times New Roman"/>
          <w:i/>
          <w:sz w:val="24"/>
          <w:szCs w:val="24"/>
        </w:rPr>
        <w:t xml:space="preserve">, organizarea </w:t>
      </w:r>
      <w:proofErr w:type="spellStart"/>
      <w:r w:rsidRPr="00E601CC">
        <w:rPr>
          <w:rFonts w:ascii="Times New Roman" w:hAnsi="Times New Roman"/>
          <w:i/>
          <w:sz w:val="24"/>
          <w:szCs w:val="24"/>
        </w:rPr>
        <w:t>şi</w:t>
      </w:r>
      <w:proofErr w:type="spellEnd"/>
      <w:r w:rsidRPr="00E601CC">
        <w:rPr>
          <w:rFonts w:ascii="Times New Roman" w:hAnsi="Times New Roman"/>
          <w:i/>
          <w:sz w:val="24"/>
          <w:szCs w:val="24"/>
        </w:rPr>
        <w:t xml:space="preserve"> </w:t>
      </w:r>
      <w:proofErr w:type="spellStart"/>
      <w:r w:rsidRPr="00E601CC">
        <w:rPr>
          <w:rFonts w:ascii="Times New Roman" w:hAnsi="Times New Roman"/>
          <w:i/>
          <w:sz w:val="24"/>
          <w:szCs w:val="24"/>
        </w:rPr>
        <w:t>funcţionarea</w:t>
      </w:r>
      <w:proofErr w:type="spellEnd"/>
      <w:r w:rsidRPr="00E601CC">
        <w:rPr>
          <w:rFonts w:ascii="Times New Roman" w:hAnsi="Times New Roman"/>
          <w:i/>
          <w:sz w:val="24"/>
          <w:szCs w:val="24"/>
        </w:rPr>
        <w:t xml:space="preserve"> bazelor de practică pedagogică</w:t>
      </w:r>
      <w:r w:rsidRPr="00E601CC">
        <w:rPr>
          <w:rFonts w:ascii="Times New Roman" w:hAnsi="Times New Roman"/>
          <w:sz w:val="24"/>
          <w:szCs w:val="24"/>
        </w:rPr>
        <w:t xml:space="preserve"> </w:t>
      </w:r>
      <w:proofErr w:type="spellStart"/>
      <w:r w:rsidRPr="00E601CC">
        <w:rPr>
          <w:rFonts w:ascii="Times New Roman" w:hAnsi="Times New Roman"/>
          <w:sz w:val="24"/>
          <w:szCs w:val="24"/>
        </w:rPr>
        <w:t>şi</w:t>
      </w:r>
      <w:proofErr w:type="spellEnd"/>
      <w:r w:rsidRPr="00E601CC">
        <w:rPr>
          <w:rFonts w:ascii="Times New Roman" w:hAnsi="Times New Roman"/>
          <w:sz w:val="24"/>
          <w:szCs w:val="24"/>
        </w:rPr>
        <w:t xml:space="preserve"> a notei nr. 22/POCU_146587/2021, subsecventă ordinului, elaborată de Ministerul </w:t>
      </w:r>
      <w:proofErr w:type="spellStart"/>
      <w:r w:rsidRPr="00E601CC">
        <w:rPr>
          <w:rFonts w:ascii="Times New Roman" w:hAnsi="Times New Roman"/>
          <w:sz w:val="24"/>
          <w:szCs w:val="24"/>
        </w:rPr>
        <w:t>Educaţiei</w:t>
      </w:r>
      <w:proofErr w:type="spellEnd"/>
      <w:r w:rsidRPr="00E601CC">
        <w:rPr>
          <w:rFonts w:ascii="Times New Roman" w:hAnsi="Times New Roman"/>
          <w:sz w:val="24"/>
          <w:szCs w:val="24"/>
        </w:rPr>
        <w:t xml:space="preserve">,  privind </w:t>
      </w:r>
      <w:r w:rsidRPr="00E601CC">
        <w:rPr>
          <w:rFonts w:ascii="Times New Roman" w:hAnsi="Times New Roman"/>
          <w:i/>
          <w:sz w:val="24"/>
          <w:szCs w:val="24"/>
        </w:rPr>
        <w:t xml:space="preserve">avizarea listei BPP – </w:t>
      </w:r>
      <w:proofErr w:type="spellStart"/>
      <w:r w:rsidRPr="00E601CC">
        <w:rPr>
          <w:rFonts w:ascii="Times New Roman" w:hAnsi="Times New Roman"/>
          <w:i/>
          <w:sz w:val="24"/>
          <w:szCs w:val="24"/>
        </w:rPr>
        <w:t>unităţi</w:t>
      </w:r>
      <w:proofErr w:type="spellEnd"/>
      <w:r w:rsidRPr="00E601CC">
        <w:rPr>
          <w:rFonts w:ascii="Times New Roman" w:hAnsi="Times New Roman"/>
          <w:i/>
          <w:sz w:val="24"/>
          <w:szCs w:val="24"/>
        </w:rPr>
        <w:t xml:space="preserve"> de </w:t>
      </w:r>
      <w:proofErr w:type="spellStart"/>
      <w:r w:rsidRPr="00E601CC">
        <w:rPr>
          <w:rFonts w:ascii="Times New Roman" w:hAnsi="Times New Roman"/>
          <w:i/>
          <w:sz w:val="24"/>
          <w:szCs w:val="24"/>
        </w:rPr>
        <w:t>învăţământ</w:t>
      </w:r>
      <w:proofErr w:type="spellEnd"/>
      <w:r w:rsidRPr="00E601CC">
        <w:rPr>
          <w:rFonts w:ascii="Times New Roman" w:hAnsi="Times New Roman"/>
          <w:i/>
          <w:sz w:val="24"/>
          <w:szCs w:val="24"/>
        </w:rPr>
        <w:t xml:space="preserve"> preuniversitar care vor </w:t>
      </w:r>
      <w:proofErr w:type="spellStart"/>
      <w:r w:rsidRPr="00E601CC">
        <w:rPr>
          <w:rFonts w:ascii="Times New Roman" w:hAnsi="Times New Roman"/>
          <w:i/>
          <w:sz w:val="24"/>
          <w:szCs w:val="24"/>
        </w:rPr>
        <w:t>funcţiona</w:t>
      </w:r>
      <w:proofErr w:type="spellEnd"/>
      <w:r w:rsidRPr="00E601CC">
        <w:rPr>
          <w:rFonts w:ascii="Times New Roman" w:hAnsi="Times New Roman"/>
          <w:i/>
          <w:sz w:val="24"/>
          <w:szCs w:val="24"/>
        </w:rPr>
        <w:t xml:space="preserve"> cu statut de </w:t>
      </w:r>
      <w:proofErr w:type="spellStart"/>
      <w:r w:rsidRPr="00E601CC">
        <w:rPr>
          <w:rFonts w:ascii="Times New Roman" w:hAnsi="Times New Roman"/>
          <w:i/>
          <w:sz w:val="24"/>
          <w:szCs w:val="24"/>
        </w:rPr>
        <w:t>consorţii</w:t>
      </w:r>
      <w:proofErr w:type="spellEnd"/>
      <w:r w:rsidRPr="00E601CC">
        <w:rPr>
          <w:rFonts w:ascii="Times New Roman" w:hAnsi="Times New Roman"/>
          <w:i/>
          <w:sz w:val="24"/>
          <w:szCs w:val="24"/>
        </w:rPr>
        <w:t xml:space="preserve"> </w:t>
      </w:r>
      <w:proofErr w:type="spellStart"/>
      <w:r w:rsidRPr="00E601CC">
        <w:rPr>
          <w:rFonts w:ascii="Times New Roman" w:hAnsi="Times New Roman"/>
          <w:i/>
          <w:sz w:val="24"/>
          <w:szCs w:val="24"/>
        </w:rPr>
        <w:t>şcolare</w:t>
      </w:r>
      <w:proofErr w:type="spellEnd"/>
      <w:r w:rsidRPr="00E601CC">
        <w:rPr>
          <w:rFonts w:ascii="Times New Roman" w:hAnsi="Times New Roman"/>
          <w:i/>
          <w:sz w:val="24"/>
          <w:szCs w:val="24"/>
        </w:rPr>
        <w:t xml:space="preserve"> pentru practica pedagogică </w:t>
      </w:r>
      <w:proofErr w:type="spellStart"/>
      <w:r w:rsidRPr="00E601CC">
        <w:rPr>
          <w:rFonts w:ascii="Times New Roman" w:hAnsi="Times New Roman"/>
          <w:i/>
          <w:sz w:val="24"/>
          <w:szCs w:val="24"/>
        </w:rPr>
        <w:t>şi</w:t>
      </w:r>
      <w:proofErr w:type="spellEnd"/>
      <w:r w:rsidRPr="00E601CC">
        <w:rPr>
          <w:rFonts w:ascii="Times New Roman" w:hAnsi="Times New Roman"/>
          <w:i/>
          <w:sz w:val="24"/>
          <w:szCs w:val="24"/>
        </w:rPr>
        <w:t xml:space="preserve"> mentorat didactic;</w:t>
      </w:r>
    </w:p>
    <w:p w:rsidR="00DF3A80" w:rsidRPr="00C0423C" w:rsidRDefault="00DF3A80" w:rsidP="00DF3A80">
      <w:pPr>
        <w:pStyle w:val="ListParagraph"/>
        <w:numPr>
          <w:ilvl w:val="0"/>
          <w:numId w:val="12"/>
        </w:numPr>
        <w:spacing w:after="0" w:line="240" w:lineRule="auto"/>
        <w:jc w:val="both"/>
        <w:rPr>
          <w:rFonts w:ascii="Times New Roman" w:hAnsi="Times New Roman"/>
          <w:sz w:val="24"/>
          <w:szCs w:val="24"/>
        </w:rPr>
      </w:pPr>
      <w:r w:rsidRPr="00E601CC">
        <w:rPr>
          <w:rFonts w:ascii="Times New Roman" w:hAnsi="Times New Roman"/>
          <w:noProof/>
          <w:sz w:val="24"/>
          <w:szCs w:val="24"/>
        </w:rPr>
        <w:t>personal didactic de predare din școlile de aplicație de nivel liceal, componente ale rețelei naționale a școlilor de aplicație</w:t>
      </w:r>
      <w:r w:rsidR="000A30C8">
        <w:rPr>
          <w:rFonts w:ascii="Times New Roman" w:hAnsi="Times New Roman"/>
          <w:noProof/>
          <w:sz w:val="24"/>
          <w:szCs w:val="24"/>
        </w:rPr>
        <w:t>,</w:t>
      </w:r>
      <w:r w:rsidRPr="00E601CC">
        <w:rPr>
          <w:rFonts w:ascii="Times New Roman" w:hAnsi="Times New Roman"/>
          <w:noProof/>
          <w:sz w:val="24"/>
          <w:szCs w:val="24"/>
        </w:rPr>
        <w:t xml:space="preserve"> aprobată prin OME </w:t>
      </w:r>
      <w:r w:rsidRPr="00E601CC">
        <w:rPr>
          <w:rFonts w:ascii="Times New Roman" w:eastAsia="Times New Roman" w:hAnsi="Times New Roman"/>
          <w:sz w:val="24"/>
          <w:szCs w:val="24"/>
        </w:rPr>
        <w:t>nr.</w:t>
      </w:r>
      <w:r w:rsidRPr="00E601CC">
        <w:rPr>
          <w:rFonts w:ascii="Times New Roman" w:hAnsi="Times New Roman"/>
          <w:sz w:val="24"/>
          <w:szCs w:val="24"/>
        </w:rPr>
        <w:t xml:space="preserve"> 4523/2022 privind </w:t>
      </w:r>
      <w:r w:rsidRPr="00E601CC">
        <w:rPr>
          <w:rFonts w:ascii="Times New Roman" w:hAnsi="Times New Roman"/>
          <w:i/>
          <w:sz w:val="24"/>
          <w:szCs w:val="24"/>
        </w:rPr>
        <w:t xml:space="preserve">aprobarea componenței rețelei naționale a școlilor de aplicație pentru anul școlar 2022-2023, </w:t>
      </w:r>
      <w:r w:rsidR="000A30C8">
        <w:rPr>
          <w:rFonts w:ascii="Times New Roman" w:hAnsi="Times New Roman"/>
          <w:sz w:val="24"/>
          <w:szCs w:val="24"/>
        </w:rPr>
        <w:t xml:space="preserve">care nu se regăsesc în categoria </w:t>
      </w:r>
      <w:r w:rsidR="000A30C8" w:rsidRPr="00C0423C">
        <w:rPr>
          <w:rFonts w:ascii="Times New Roman" w:hAnsi="Times New Roman"/>
          <w:sz w:val="24"/>
          <w:szCs w:val="24"/>
        </w:rPr>
        <w:t>precizată</w:t>
      </w:r>
      <w:r w:rsidRPr="00C0423C">
        <w:rPr>
          <w:rFonts w:ascii="Times New Roman" w:hAnsi="Times New Roman"/>
          <w:sz w:val="24"/>
          <w:szCs w:val="24"/>
        </w:rPr>
        <w:t xml:space="preserve"> la lit. a);</w:t>
      </w:r>
    </w:p>
    <w:p w:rsidR="00DF3A80" w:rsidRDefault="00DF3A80" w:rsidP="00DF3A80">
      <w:pPr>
        <w:pStyle w:val="ListParagraph"/>
        <w:numPr>
          <w:ilvl w:val="0"/>
          <w:numId w:val="12"/>
        </w:numPr>
        <w:spacing w:after="0" w:line="240" w:lineRule="auto"/>
        <w:jc w:val="both"/>
        <w:rPr>
          <w:rFonts w:ascii="Times New Roman" w:hAnsi="Times New Roman"/>
          <w:sz w:val="24"/>
          <w:szCs w:val="24"/>
        </w:rPr>
      </w:pPr>
      <w:r w:rsidRPr="00E601CC">
        <w:rPr>
          <w:rFonts w:ascii="Times New Roman" w:hAnsi="Times New Roman"/>
          <w:noProof/>
          <w:sz w:val="24"/>
          <w:szCs w:val="24"/>
        </w:rPr>
        <w:t>personal didactic de predare din u</w:t>
      </w:r>
      <w:proofErr w:type="spellStart"/>
      <w:r w:rsidR="00C0423C">
        <w:rPr>
          <w:rFonts w:ascii="Times New Roman" w:hAnsi="Times New Roman"/>
          <w:sz w:val="24"/>
          <w:szCs w:val="24"/>
        </w:rPr>
        <w:t>nități</w:t>
      </w:r>
      <w:proofErr w:type="spellEnd"/>
      <w:r w:rsidRPr="00E601CC">
        <w:rPr>
          <w:rFonts w:ascii="Times New Roman" w:hAnsi="Times New Roman"/>
          <w:sz w:val="24"/>
          <w:szCs w:val="24"/>
        </w:rPr>
        <w:t xml:space="preserve"> de învățământ - nivel liceal, altele decât cele precizate la lit. a)</w:t>
      </w:r>
      <w:r w:rsidR="00BA29B2">
        <w:rPr>
          <w:rFonts w:ascii="Times New Roman" w:hAnsi="Times New Roman"/>
          <w:sz w:val="24"/>
          <w:szCs w:val="24"/>
        </w:rPr>
        <w:t xml:space="preserve"> și</w:t>
      </w:r>
      <w:r w:rsidR="00AF3F07" w:rsidRPr="00E601CC">
        <w:rPr>
          <w:rFonts w:ascii="Times New Roman" w:hAnsi="Times New Roman"/>
          <w:sz w:val="24"/>
          <w:szCs w:val="24"/>
        </w:rPr>
        <w:t xml:space="preserve"> b)</w:t>
      </w:r>
      <w:r w:rsidR="00BA29B2">
        <w:rPr>
          <w:rFonts w:ascii="Times New Roman" w:hAnsi="Times New Roman"/>
          <w:sz w:val="24"/>
          <w:szCs w:val="24"/>
        </w:rPr>
        <w:t xml:space="preserve">, </w:t>
      </w:r>
      <w:r w:rsidRPr="00E601CC">
        <w:rPr>
          <w:rFonts w:ascii="Times New Roman" w:hAnsi="Times New Roman"/>
          <w:sz w:val="24"/>
          <w:szCs w:val="24"/>
        </w:rPr>
        <w:t>distribuit pe arii cur</w:t>
      </w:r>
      <w:r w:rsidR="00AF3F07" w:rsidRPr="00E601CC">
        <w:rPr>
          <w:rFonts w:ascii="Times New Roman" w:hAnsi="Times New Roman"/>
          <w:sz w:val="24"/>
          <w:szCs w:val="24"/>
        </w:rPr>
        <w:t>riculare.</w:t>
      </w:r>
    </w:p>
    <w:p w:rsidR="00BA29B2" w:rsidRPr="002D7B24" w:rsidRDefault="00BA29B2" w:rsidP="002D7B24">
      <w:pPr>
        <w:pStyle w:val="ListParagraph"/>
        <w:numPr>
          <w:ilvl w:val="0"/>
          <w:numId w:val="12"/>
        </w:numPr>
        <w:spacing w:after="0" w:line="240" w:lineRule="auto"/>
        <w:jc w:val="both"/>
        <w:rPr>
          <w:rFonts w:ascii="Times New Roman" w:hAnsi="Times New Roman"/>
          <w:sz w:val="24"/>
          <w:szCs w:val="24"/>
        </w:rPr>
      </w:pPr>
      <w:r w:rsidRPr="00E601CC">
        <w:rPr>
          <w:rFonts w:ascii="Times New Roman" w:hAnsi="Times New Roman"/>
          <w:sz w:val="24"/>
          <w:szCs w:val="24"/>
        </w:rPr>
        <w:t xml:space="preserve">profesori metodiști ai inspectoratului școlar județean/al municipiului București </w:t>
      </w:r>
      <w:r w:rsidR="002D7B24">
        <w:rPr>
          <w:rFonts w:ascii="Times New Roman" w:hAnsi="Times New Roman"/>
          <w:sz w:val="24"/>
          <w:szCs w:val="24"/>
        </w:rPr>
        <w:t xml:space="preserve">(în prima etapă a formării </w:t>
      </w:r>
      <w:r w:rsidR="00C0423C">
        <w:rPr>
          <w:rFonts w:ascii="Times New Roman" w:hAnsi="Times New Roman"/>
          <w:sz w:val="24"/>
          <w:szCs w:val="24"/>
        </w:rPr>
        <w:t>pentru disciplinele studiate la nivel liceal</w:t>
      </w:r>
      <w:r w:rsidR="002D7B24">
        <w:rPr>
          <w:rFonts w:ascii="Times New Roman" w:hAnsi="Times New Roman"/>
          <w:sz w:val="24"/>
          <w:szCs w:val="24"/>
        </w:rPr>
        <w:t>, în a doua etapă a formării</w:t>
      </w:r>
      <w:r w:rsidR="002D7B24" w:rsidRPr="002D7B24">
        <w:rPr>
          <w:rFonts w:ascii="Times New Roman" w:hAnsi="Times New Roman"/>
          <w:sz w:val="24"/>
          <w:szCs w:val="24"/>
        </w:rPr>
        <w:t xml:space="preserve"> pentru disciplinele aferente nivelului gimnazial și pentru nivelurile preșcolar și primar</w:t>
      </w:r>
      <w:r w:rsidR="002D7B24">
        <w:rPr>
          <w:rFonts w:ascii="Times New Roman" w:hAnsi="Times New Roman"/>
          <w:sz w:val="24"/>
          <w:szCs w:val="24"/>
        </w:rPr>
        <w:t>)</w:t>
      </w:r>
      <w:r w:rsidR="0020020B">
        <w:rPr>
          <w:rFonts w:ascii="Times New Roman" w:hAnsi="Times New Roman"/>
          <w:sz w:val="24"/>
          <w:szCs w:val="24"/>
        </w:rPr>
        <w:t xml:space="preserve">; </w:t>
      </w:r>
      <w:r w:rsidRPr="002D7B24">
        <w:rPr>
          <w:rFonts w:ascii="Times New Roman" w:hAnsi="Times New Roman"/>
          <w:sz w:val="24"/>
          <w:szCs w:val="24"/>
        </w:rPr>
        <w:t xml:space="preserve">înscrierea se realizează la unitatea de învățământ </w:t>
      </w:r>
      <w:r w:rsidRPr="002D7B24">
        <w:rPr>
          <w:rFonts w:ascii="Times New Roman" w:hAnsi="Times New Roman"/>
          <w:noProof/>
          <w:sz w:val="24"/>
          <w:szCs w:val="24"/>
        </w:rPr>
        <w:t xml:space="preserve">în care cadrul didactic este încadrat </w:t>
      </w:r>
      <w:r w:rsidRPr="002D7B24">
        <w:rPr>
          <w:rFonts w:ascii="Times New Roman" w:hAnsi="Times New Roman"/>
          <w:sz w:val="24"/>
          <w:szCs w:val="24"/>
        </w:rPr>
        <w:t xml:space="preserve">în anul școlar 2022-2023. </w:t>
      </w:r>
    </w:p>
    <w:p w:rsidR="00BA29B2" w:rsidRPr="00E601CC" w:rsidRDefault="00BA29B2" w:rsidP="00BA29B2">
      <w:pPr>
        <w:pStyle w:val="ListParagraph"/>
        <w:spacing w:after="0" w:line="240" w:lineRule="auto"/>
        <w:ind w:left="360"/>
        <w:jc w:val="both"/>
        <w:rPr>
          <w:rFonts w:ascii="Times New Roman" w:hAnsi="Times New Roman"/>
          <w:sz w:val="24"/>
          <w:szCs w:val="24"/>
        </w:rPr>
      </w:pPr>
    </w:p>
    <w:p w:rsidR="000A30C8" w:rsidRPr="00E601CC" w:rsidRDefault="000A30C8" w:rsidP="000A30C8">
      <w:pPr>
        <w:spacing w:after="0" w:line="240" w:lineRule="auto"/>
        <w:ind w:firstLine="360"/>
        <w:jc w:val="both"/>
        <w:rPr>
          <w:rFonts w:ascii="Times New Roman" w:hAnsi="Times New Roman" w:cs="Times New Roman"/>
          <w:sz w:val="24"/>
          <w:szCs w:val="24"/>
        </w:rPr>
      </w:pPr>
      <w:proofErr w:type="spellStart"/>
      <w:r w:rsidRPr="00E601CC">
        <w:rPr>
          <w:rFonts w:ascii="Times New Roman" w:hAnsi="Times New Roman" w:cs="Times New Roman"/>
          <w:sz w:val="24"/>
          <w:szCs w:val="24"/>
        </w:rPr>
        <w:t>Îndeplinirea</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condițiilor</w:t>
      </w:r>
      <w:proofErr w:type="spellEnd"/>
      <w:r w:rsidRPr="00E601CC">
        <w:rPr>
          <w:rFonts w:ascii="Times New Roman" w:hAnsi="Times New Roman" w:cs="Times New Roman"/>
          <w:sz w:val="24"/>
          <w:szCs w:val="24"/>
        </w:rPr>
        <w:t xml:space="preserve"> de </w:t>
      </w:r>
      <w:proofErr w:type="spellStart"/>
      <w:r w:rsidRPr="00E601CC">
        <w:rPr>
          <w:rFonts w:ascii="Times New Roman" w:hAnsi="Times New Roman" w:cs="Times New Roman"/>
          <w:sz w:val="24"/>
          <w:szCs w:val="24"/>
        </w:rPr>
        <w:t>înscriere</w:t>
      </w:r>
      <w:proofErr w:type="spellEnd"/>
      <w:r w:rsidRPr="00E601CC">
        <w:rPr>
          <w:rFonts w:ascii="Times New Roman" w:hAnsi="Times New Roman" w:cs="Times New Roman"/>
          <w:sz w:val="24"/>
          <w:szCs w:val="24"/>
        </w:rPr>
        <w:t xml:space="preserve"> se </w:t>
      </w:r>
      <w:proofErr w:type="spellStart"/>
      <w:r w:rsidRPr="00E601CC">
        <w:rPr>
          <w:rFonts w:ascii="Times New Roman" w:hAnsi="Times New Roman" w:cs="Times New Roman"/>
          <w:sz w:val="24"/>
          <w:szCs w:val="24"/>
        </w:rPr>
        <w:t>certifică</w:t>
      </w:r>
      <w:proofErr w:type="spellEnd"/>
      <w:r w:rsidRPr="00E601CC">
        <w:rPr>
          <w:rFonts w:ascii="Times New Roman" w:hAnsi="Times New Roman" w:cs="Times New Roman"/>
          <w:sz w:val="24"/>
          <w:szCs w:val="24"/>
        </w:rPr>
        <w:t xml:space="preserve"> de </w:t>
      </w:r>
      <w:proofErr w:type="spellStart"/>
      <w:r w:rsidRPr="00E601CC">
        <w:rPr>
          <w:rFonts w:ascii="Times New Roman" w:hAnsi="Times New Roman" w:cs="Times New Roman"/>
          <w:sz w:val="24"/>
          <w:szCs w:val="24"/>
        </w:rPr>
        <w:t>conducerea</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unității</w:t>
      </w:r>
      <w:proofErr w:type="spellEnd"/>
      <w:r w:rsidRPr="00E601CC">
        <w:rPr>
          <w:rFonts w:ascii="Times New Roman" w:hAnsi="Times New Roman" w:cs="Times New Roman"/>
          <w:sz w:val="24"/>
          <w:szCs w:val="24"/>
        </w:rPr>
        <w:t xml:space="preserve"> de </w:t>
      </w:r>
      <w:proofErr w:type="spellStart"/>
      <w:r w:rsidRPr="00E601CC">
        <w:rPr>
          <w:rFonts w:ascii="Times New Roman" w:hAnsi="Times New Roman" w:cs="Times New Roman"/>
          <w:sz w:val="24"/>
          <w:szCs w:val="24"/>
        </w:rPr>
        <w:t>învățământ</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preuniversitar</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prin</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aprobarea</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situației</w:t>
      </w:r>
      <w:proofErr w:type="spellEnd"/>
      <w:r w:rsidRPr="00E601CC">
        <w:rPr>
          <w:rFonts w:ascii="Times New Roman" w:hAnsi="Times New Roman" w:cs="Times New Roman"/>
          <w:sz w:val="24"/>
          <w:szCs w:val="24"/>
        </w:rPr>
        <w:t xml:space="preserve"> </w:t>
      </w:r>
      <w:proofErr w:type="spellStart"/>
      <w:r w:rsidRPr="008E15A4">
        <w:rPr>
          <w:rFonts w:ascii="Times New Roman" w:hAnsi="Times New Roman" w:cs="Times New Roman"/>
          <w:sz w:val="24"/>
          <w:szCs w:val="24"/>
        </w:rPr>
        <w:t>centralizatoare</w:t>
      </w:r>
      <w:proofErr w:type="spellEnd"/>
      <w:r w:rsidRPr="00E601CC">
        <w:rPr>
          <w:rFonts w:ascii="Times New Roman" w:hAnsi="Times New Roman" w:cs="Times New Roman"/>
          <w:sz w:val="24"/>
          <w:szCs w:val="24"/>
        </w:rPr>
        <w:t xml:space="preserve"> (c</w:t>
      </w:r>
      <w:r w:rsidR="008E15A4">
        <w:rPr>
          <w:rFonts w:ascii="Times New Roman" w:hAnsi="Times New Roman" w:cs="Times New Roman"/>
          <w:sz w:val="24"/>
          <w:szCs w:val="24"/>
        </w:rPr>
        <w:t>onform</w:t>
      </w:r>
      <w:r w:rsidRPr="00E601CC">
        <w:rPr>
          <w:rFonts w:ascii="Times New Roman" w:hAnsi="Times New Roman" w:cs="Times New Roman"/>
          <w:sz w:val="24"/>
          <w:szCs w:val="24"/>
        </w:rPr>
        <w:t xml:space="preserve"> </w:t>
      </w:r>
      <w:proofErr w:type="spellStart"/>
      <w:r w:rsidRPr="008E15A4">
        <w:rPr>
          <w:rFonts w:ascii="Times New Roman" w:hAnsi="Times New Roman" w:cs="Times New Roman"/>
          <w:i/>
          <w:sz w:val="24"/>
          <w:szCs w:val="24"/>
        </w:rPr>
        <w:t>anexei</w:t>
      </w:r>
      <w:proofErr w:type="spellEnd"/>
      <w:r w:rsidRPr="008E15A4">
        <w:rPr>
          <w:rFonts w:ascii="Times New Roman" w:hAnsi="Times New Roman" w:cs="Times New Roman"/>
          <w:i/>
          <w:sz w:val="24"/>
          <w:szCs w:val="24"/>
        </w:rPr>
        <w:t xml:space="preserve"> nr. </w:t>
      </w:r>
      <w:proofErr w:type="gramStart"/>
      <w:r w:rsidRPr="008E15A4">
        <w:rPr>
          <w:rFonts w:ascii="Times New Roman" w:hAnsi="Times New Roman" w:cs="Times New Roman"/>
          <w:i/>
          <w:sz w:val="24"/>
          <w:szCs w:val="24"/>
        </w:rPr>
        <w:t>4.</w:t>
      </w:r>
      <w:r w:rsidR="008E15A4" w:rsidRPr="008E15A4">
        <w:rPr>
          <w:rFonts w:ascii="Times New Roman" w:hAnsi="Times New Roman" w:cs="Times New Roman"/>
          <w:i/>
          <w:sz w:val="24"/>
          <w:szCs w:val="24"/>
        </w:rPr>
        <w:t>b</w:t>
      </w:r>
      <w:proofErr w:type="gramEnd"/>
      <w:r w:rsidRPr="008E15A4">
        <w:rPr>
          <w:rFonts w:ascii="Times New Roman" w:hAnsi="Times New Roman" w:cs="Times New Roman"/>
          <w:i/>
          <w:sz w:val="24"/>
          <w:szCs w:val="24"/>
        </w:rPr>
        <w:t>)</w:t>
      </w:r>
      <w:r w:rsidRPr="00E601CC">
        <w:rPr>
          <w:rFonts w:ascii="Times New Roman" w:hAnsi="Times New Roman" w:cs="Times New Roman"/>
          <w:sz w:val="24"/>
          <w:szCs w:val="24"/>
        </w:rPr>
        <w:t xml:space="preserve">) elaborate de </w:t>
      </w:r>
      <w:r w:rsidRPr="000A30C8">
        <w:rPr>
          <w:rFonts w:ascii="Times New Roman" w:hAnsi="Times New Roman" w:cs="Times New Roman"/>
          <w:i/>
          <w:sz w:val="24"/>
          <w:szCs w:val="24"/>
        </w:rPr>
        <w:t>CMDFCD</w:t>
      </w:r>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pe</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baza</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documentelor</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existente</w:t>
      </w:r>
      <w:proofErr w:type="spellEnd"/>
      <w:r w:rsidRPr="00E601CC">
        <w:rPr>
          <w:rFonts w:ascii="Times New Roman" w:hAnsi="Times New Roman" w:cs="Times New Roman"/>
          <w:sz w:val="24"/>
          <w:szCs w:val="24"/>
        </w:rPr>
        <w:t xml:space="preserve"> la </w:t>
      </w:r>
      <w:proofErr w:type="spellStart"/>
      <w:r w:rsidRPr="00E601CC">
        <w:rPr>
          <w:rFonts w:ascii="Times New Roman" w:hAnsi="Times New Roman" w:cs="Times New Roman"/>
          <w:sz w:val="24"/>
          <w:szCs w:val="24"/>
        </w:rPr>
        <w:t>nivelul</w:t>
      </w:r>
      <w:proofErr w:type="spellEnd"/>
      <w:r w:rsidRPr="00E601CC">
        <w:rPr>
          <w:rFonts w:ascii="Times New Roman" w:hAnsi="Times New Roman" w:cs="Times New Roman"/>
          <w:sz w:val="24"/>
          <w:szCs w:val="24"/>
        </w:rPr>
        <w:t xml:space="preserve"> </w:t>
      </w:r>
      <w:proofErr w:type="spellStart"/>
      <w:r w:rsidRPr="00E601CC">
        <w:rPr>
          <w:rFonts w:ascii="Times New Roman" w:hAnsi="Times New Roman" w:cs="Times New Roman"/>
          <w:sz w:val="24"/>
          <w:szCs w:val="24"/>
        </w:rPr>
        <w:t>unității</w:t>
      </w:r>
      <w:proofErr w:type="spellEnd"/>
      <w:r w:rsidRPr="00E601CC">
        <w:rPr>
          <w:rFonts w:ascii="Times New Roman" w:hAnsi="Times New Roman" w:cs="Times New Roman"/>
          <w:sz w:val="24"/>
          <w:szCs w:val="24"/>
        </w:rPr>
        <w:t xml:space="preserve"> de </w:t>
      </w:r>
      <w:proofErr w:type="spellStart"/>
      <w:r w:rsidRPr="00E601CC">
        <w:rPr>
          <w:rFonts w:ascii="Times New Roman" w:hAnsi="Times New Roman" w:cs="Times New Roman"/>
          <w:sz w:val="24"/>
          <w:szCs w:val="24"/>
        </w:rPr>
        <w:t>învățământ</w:t>
      </w:r>
      <w:proofErr w:type="spellEnd"/>
      <w:r w:rsidRPr="00E601CC">
        <w:rPr>
          <w:rFonts w:ascii="Times New Roman" w:hAnsi="Times New Roman" w:cs="Times New Roman"/>
          <w:sz w:val="24"/>
          <w:szCs w:val="24"/>
        </w:rPr>
        <w:t xml:space="preserve">.  </w:t>
      </w:r>
    </w:p>
    <w:p w:rsidR="000A30C8" w:rsidRPr="00E601CC" w:rsidRDefault="000A30C8" w:rsidP="0035432D">
      <w:pPr>
        <w:spacing w:after="0" w:line="240" w:lineRule="auto"/>
        <w:jc w:val="both"/>
        <w:rPr>
          <w:rFonts w:ascii="Times New Roman" w:hAnsi="Times New Roman" w:cs="Times New Roman"/>
          <w:b/>
          <w:noProof/>
          <w:color w:val="FF0000"/>
          <w:sz w:val="24"/>
          <w:szCs w:val="24"/>
          <w:highlight w:val="yellow"/>
        </w:rPr>
      </w:pPr>
    </w:p>
    <w:p w:rsidR="00A10FBD" w:rsidRPr="00B87A67" w:rsidRDefault="00A10FBD" w:rsidP="00AF3F07">
      <w:pPr>
        <w:spacing w:after="0" w:line="240" w:lineRule="auto"/>
        <w:ind w:firstLine="360"/>
        <w:jc w:val="both"/>
        <w:rPr>
          <w:rFonts w:ascii="Times New Roman" w:hAnsi="Times New Roman" w:cs="Times New Roman"/>
          <w:noProof/>
          <w:sz w:val="24"/>
          <w:szCs w:val="24"/>
          <w:lang w:val="ro-RO"/>
        </w:rPr>
      </w:pPr>
      <w:r w:rsidRPr="00B87A67">
        <w:rPr>
          <w:rFonts w:ascii="Times New Roman" w:hAnsi="Times New Roman" w:cs="Times New Roman"/>
          <w:noProof/>
          <w:sz w:val="24"/>
          <w:szCs w:val="24"/>
          <w:lang w:val="ro-RO"/>
        </w:rPr>
        <w:t>Notă</w:t>
      </w:r>
    </w:p>
    <w:p w:rsidR="00D50094" w:rsidRPr="00E601CC" w:rsidRDefault="00D50094" w:rsidP="00D50094">
      <w:pPr>
        <w:pStyle w:val="ListParagraph"/>
        <w:numPr>
          <w:ilvl w:val="0"/>
          <w:numId w:val="16"/>
        </w:numPr>
        <w:spacing w:after="0" w:line="240" w:lineRule="auto"/>
        <w:jc w:val="both"/>
        <w:rPr>
          <w:rFonts w:ascii="Times New Roman" w:hAnsi="Times New Roman"/>
          <w:bCs/>
          <w:iCs/>
          <w:sz w:val="24"/>
          <w:szCs w:val="24"/>
        </w:rPr>
      </w:pPr>
      <w:r w:rsidRPr="00E601CC">
        <w:rPr>
          <w:rFonts w:ascii="Times New Roman" w:hAnsi="Times New Roman"/>
          <w:bCs/>
          <w:iCs/>
          <w:sz w:val="24"/>
          <w:szCs w:val="24"/>
        </w:rPr>
        <w:t xml:space="preserve">În </w:t>
      </w:r>
      <w:r w:rsidRPr="00E601CC">
        <w:rPr>
          <w:rFonts w:ascii="Times New Roman" w:hAnsi="Times New Roman"/>
          <w:sz w:val="24"/>
          <w:szCs w:val="24"/>
        </w:rPr>
        <w:t xml:space="preserve">situația centralizatoare privind înscrierea cadrelor didactice la programul </w:t>
      </w:r>
      <w:r w:rsidRPr="00E601CC">
        <w:rPr>
          <w:rFonts w:ascii="Times New Roman" w:hAnsi="Times New Roman"/>
          <w:i/>
          <w:sz w:val="24"/>
          <w:szCs w:val="24"/>
        </w:rPr>
        <w:t>PROF I</w:t>
      </w:r>
      <w:r>
        <w:rPr>
          <w:rFonts w:ascii="Times New Roman" w:hAnsi="Times New Roman"/>
          <w:i/>
          <w:sz w:val="24"/>
          <w:szCs w:val="24"/>
        </w:rPr>
        <w:t>V</w:t>
      </w:r>
      <w:r w:rsidRPr="00E601CC">
        <w:rPr>
          <w:rFonts w:ascii="Times New Roman" w:hAnsi="Times New Roman"/>
          <w:sz w:val="24"/>
          <w:szCs w:val="24"/>
        </w:rPr>
        <w:t>,</w:t>
      </w:r>
      <w:r w:rsidRPr="00E601CC">
        <w:rPr>
          <w:rFonts w:ascii="Times New Roman" w:hAnsi="Times New Roman"/>
          <w:bCs/>
          <w:iCs/>
          <w:sz w:val="24"/>
          <w:szCs w:val="24"/>
        </w:rPr>
        <w:t xml:space="preserve"> </w:t>
      </w:r>
      <w:r w:rsidRPr="00E601CC">
        <w:rPr>
          <w:rFonts w:ascii="Times New Roman" w:hAnsi="Times New Roman"/>
          <w:sz w:val="24"/>
          <w:szCs w:val="24"/>
        </w:rPr>
        <w:t xml:space="preserve">se nominalizează </w:t>
      </w:r>
      <w:r w:rsidRPr="00D50094">
        <w:rPr>
          <w:rFonts w:ascii="Times New Roman" w:hAnsi="Times New Roman"/>
          <w:sz w:val="24"/>
          <w:szCs w:val="24"/>
        </w:rPr>
        <w:t xml:space="preserve">numai </w:t>
      </w:r>
      <w:r w:rsidRPr="00D50094">
        <w:rPr>
          <w:rFonts w:ascii="Times New Roman" w:hAnsi="Times New Roman"/>
          <w:bCs/>
          <w:iCs/>
          <w:sz w:val="24"/>
          <w:szCs w:val="24"/>
        </w:rPr>
        <w:t xml:space="preserve">persoanele care îndeplinesc </w:t>
      </w:r>
      <w:r w:rsidRPr="00D50094">
        <w:rPr>
          <w:rFonts w:ascii="Times New Roman" w:hAnsi="Times New Roman"/>
          <w:b/>
          <w:bCs/>
          <w:iCs/>
          <w:sz w:val="24"/>
          <w:szCs w:val="24"/>
        </w:rPr>
        <w:t>cumulativ</w:t>
      </w:r>
      <w:r w:rsidRPr="00D50094">
        <w:rPr>
          <w:rFonts w:ascii="Times New Roman" w:hAnsi="Times New Roman"/>
          <w:bCs/>
          <w:iCs/>
          <w:sz w:val="24"/>
          <w:szCs w:val="24"/>
        </w:rPr>
        <w:t xml:space="preserve"> condițiile generale și care pot fi încadrate într-una dintre categoriile precizate</w:t>
      </w:r>
      <w:r w:rsidRPr="00E601CC">
        <w:rPr>
          <w:rFonts w:ascii="Times New Roman" w:hAnsi="Times New Roman"/>
          <w:bCs/>
          <w:iCs/>
          <w:sz w:val="24"/>
          <w:szCs w:val="24"/>
        </w:rPr>
        <w:t xml:space="preserve"> la condițiile specifice </w:t>
      </w:r>
      <w:r w:rsidRPr="00E601CC">
        <w:rPr>
          <w:rFonts w:ascii="Times New Roman" w:hAnsi="Times New Roman"/>
          <w:sz w:val="24"/>
          <w:szCs w:val="24"/>
        </w:rPr>
        <w:t>prevăzute în prezenta anexă</w:t>
      </w:r>
      <w:r w:rsidRPr="00E601CC">
        <w:rPr>
          <w:rFonts w:ascii="Times New Roman" w:hAnsi="Times New Roman"/>
          <w:bCs/>
          <w:iCs/>
          <w:sz w:val="24"/>
          <w:szCs w:val="24"/>
        </w:rPr>
        <w:t>.</w:t>
      </w:r>
    </w:p>
    <w:p w:rsidR="00AF3F07" w:rsidRPr="00E601CC" w:rsidRDefault="00AF3F07" w:rsidP="00A10FBD">
      <w:pPr>
        <w:pStyle w:val="ListParagraph"/>
        <w:numPr>
          <w:ilvl w:val="0"/>
          <w:numId w:val="16"/>
        </w:numPr>
        <w:spacing w:after="0" w:line="240" w:lineRule="auto"/>
        <w:jc w:val="both"/>
        <w:rPr>
          <w:rFonts w:ascii="Times New Roman" w:hAnsi="Times New Roman"/>
          <w:noProof/>
          <w:sz w:val="24"/>
          <w:szCs w:val="24"/>
        </w:rPr>
      </w:pPr>
      <w:r w:rsidRPr="00E601CC">
        <w:rPr>
          <w:rFonts w:ascii="Times New Roman" w:hAnsi="Times New Roman"/>
          <w:noProof/>
          <w:sz w:val="24"/>
          <w:szCs w:val="24"/>
        </w:rPr>
        <w:lastRenderedPageBreak/>
        <w:t>În situația în care,</w:t>
      </w:r>
      <w:r w:rsidR="006D7A1C" w:rsidRPr="00E601CC">
        <w:rPr>
          <w:rFonts w:ascii="Times New Roman" w:hAnsi="Times New Roman"/>
          <w:sz w:val="24"/>
          <w:szCs w:val="24"/>
        </w:rPr>
        <w:t xml:space="preserve"> conform deciziei de încadrare în anul școlar 2022-2023,</w:t>
      </w:r>
      <w:r w:rsidRPr="00E601CC">
        <w:rPr>
          <w:rFonts w:ascii="Times New Roman" w:hAnsi="Times New Roman"/>
          <w:sz w:val="24"/>
          <w:szCs w:val="24"/>
        </w:rPr>
        <w:t xml:space="preserve"> </w:t>
      </w:r>
      <w:r w:rsidRPr="00E601CC">
        <w:rPr>
          <w:rFonts w:ascii="Times New Roman" w:hAnsi="Times New Roman"/>
          <w:noProof/>
          <w:sz w:val="24"/>
          <w:szCs w:val="24"/>
        </w:rPr>
        <w:t xml:space="preserve">cadrul didactic: </w:t>
      </w:r>
    </w:p>
    <w:p w:rsidR="00AF3F07" w:rsidRPr="002D7B24" w:rsidRDefault="00AF3F07" w:rsidP="00AF3F07">
      <w:pPr>
        <w:pStyle w:val="ListParagraph"/>
        <w:numPr>
          <w:ilvl w:val="0"/>
          <w:numId w:val="4"/>
        </w:numPr>
        <w:spacing w:after="0" w:line="240" w:lineRule="auto"/>
        <w:jc w:val="both"/>
        <w:rPr>
          <w:rFonts w:ascii="Times New Roman" w:hAnsi="Times New Roman"/>
          <w:noProof/>
          <w:sz w:val="24"/>
          <w:szCs w:val="24"/>
        </w:rPr>
      </w:pPr>
      <w:r w:rsidRPr="00E601CC">
        <w:rPr>
          <w:rFonts w:ascii="Times New Roman" w:hAnsi="Times New Roman"/>
          <w:noProof/>
          <w:sz w:val="24"/>
          <w:szCs w:val="24"/>
        </w:rPr>
        <w:t xml:space="preserve">este încadrat în mai multe unități de </w:t>
      </w:r>
      <w:r w:rsidRPr="002D7B24">
        <w:rPr>
          <w:rFonts w:ascii="Times New Roman" w:hAnsi="Times New Roman"/>
          <w:noProof/>
          <w:sz w:val="24"/>
          <w:szCs w:val="24"/>
        </w:rPr>
        <w:t xml:space="preserve">învățământ </w:t>
      </w:r>
      <w:r w:rsidR="006D7A1C" w:rsidRPr="002D7B24">
        <w:rPr>
          <w:rFonts w:ascii="Times New Roman" w:hAnsi="Times New Roman"/>
          <w:noProof/>
          <w:sz w:val="24"/>
          <w:szCs w:val="24"/>
        </w:rPr>
        <w:t>de</w:t>
      </w:r>
      <w:r w:rsidRPr="002D7B24">
        <w:rPr>
          <w:rFonts w:ascii="Times New Roman" w:hAnsi="Times New Roman"/>
          <w:noProof/>
          <w:sz w:val="24"/>
          <w:szCs w:val="24"/>
        </w:rPr>
        <w:t xml:space="preserve"> nivel liceal, înscrierea se realizează </w:t>
      </w:r>
      <w:r w:rsidR="002D7B24" w:rsidRPr="002D7B24">
        <w:rPr>
          <w:rFonts w:ascii="Times New Roman" w:hAnsi="Times New Roman"/>
          <w:noProof/>
          <w:sz w:val="24"/>
          <w:szCs w:val="24"/>
        </w:rPr>
        <w:t xml:space="preserve">într-o singură </w:t>
      </w:r>
      <w:r w:rsidRPr="002D7B24">
        <w:rPr>
          <w:rFonts w:ascii="Times New Roman" w:hAnsi="Times New Roman"/>
          <w:noProof/>
          <w:sz w:val="24"/>
          <w:szCs w:val="24"/>
        </w:rPr>
        <w:t xml:space="preserve"> unitate de învățământ;</w:t>
      </w:r>
    </w:p>
    <w:p w:rsidR="00AF3F07" w:rsidRPr="002D7B24" w:rsidRDefault="00AF3F07" w:rsidP="00AF3F07">
      <w:pPr>
        <w:pStyle w:val="ListParagraph"/>
        <w:numPr>
          <w:ilvl w:val="0"/>
          <w:numId w:val="4"/>
        </w:numPr>
        <w:spacing w:after="0" w:line="240" w:lineRule="auto"/>
        <w:jc w:val="both"/>
        <w:rPr>
          <w:rFonts w:ascii="Times New Roman" w:hAnsi="Times New Roman"/>
          <w:noProof/>
          <w:sz w:val="24"/>
          <w:szCs w:val="24"/>
        </w:rPr>
      </w:pPr>
      <w:r w:rsidRPr="002D7B24">
        <w:rPr>
          <w:rFonts w:ascii="Times New Roman" w:hAnsi="Times New Roman"/>
          <w:noProof/>
          <w:sz w:val="24"/>
          <w:szCs w:val="24"/>
        </w:rPr>
        <w:t>este încadrat</w:t>
      </w:r>
      <w:r w:rsidRPr="002D7B24">
        <w:rPr>
          <w:rFonts w:ascii="Times New Roman" w:hAnsi="Times New Roman"/>
          <w:sz w:val="24"/>
          <w:szCs w:val="24"/>
        </w:rPr>
        <w:t xml:space="preserve"> în mai multe unități de învățământ</w:t>
      </w:r>
      <w:r w:rsidR="002D7B24" w:rsidRPr="002D7B24">
        <w:rPr>
          <w:rFonts w:ascii="Times New Roman" w:hAnsi="Times New Roman"/>
          <w:sz w:val="24"/>
          <w:szCs w:val="24"/>
        </w:rPr>
        <w:t>, de niveluri diferite</w:t>
      </w:r>
      <w:r w:rsidRPr="002D7B24">
        <w:rPr>
          <w:rFonts w:ascii="Times New Roman" w:hAnsi="Times New Roman"/>
          <w:sz w:val="24"/>
          <w:szCs w:val="24"/>
        </w:rPr>
        <w:t xml:space="preserve"> (exemplu: gimnazial și liceal), înscrierea se face la unitatea de învățământ</w:t>
      </w:r>
      <w:r w:rsidR="006D7A1C" w:rsidRPr="002D7B24">
        <w:rPr>
          <w:rFonts w:ascii="Times New Roman" w:hAnsi="Times New Roman"/>
          <w:sz w:val="24"/>
          <w:szCs w:val="24"/>
        </w:rPr>
        <w:t xml:space="preserve"> de nivel </w:t>
      </w:r>
      <w:r w:rsidRPr="002D7B24">
        <w:rPr>
          <w:rFonts w:ascii="Times New Roman" w:hAnsi="Times New Roman"/>
          <w:sz w:val="24"/>
          <w:szCs w:val="24"/>
        </w:rPr>
        <w:t xml:space="preserve"> liceal;</w:t>
      </w:r>
    </w:p>
    <w:p w:rsidR="00AF3F07" w:rsidRPr="00E601CC" w:rsidRDefault="00AF3F07" w:rsidP="00AF3F07">
      <w:pPr>
        <w:pStyle w:val="ListParagraph"/>
        <w:numPr>
          <w:ilvl w:val="0"/>
          <w:numId w:val="4"/>
        </w:numPr>
        <w:spacing w:after="0" w:line="240" w:lineRule="auto"/>
        <w:jc w:val="both"/>
        <w:rPr>
          <w:rFonts w:ascii="Times New Roman" w:hAnsi="Times New Roman"/>
          <w:noProof/>
          <w:sz w:val="24"/>
          <w:szCs w:val="24"/>
        </w:rPr>
      </w:pPr>
      <w:r w:rsidRPr="002D7B24">
        <w:rPr>
          <w:rFonts w:ascii="Times New Roman" w:hAnsi="Times New Roman"/>
          <w:noProof/>
          <w:sz w:val="24"/>
          <w:szCs w:val="24"/>
        </w:rPr>
        <w:t>beneficiază de rezervarea catedrei/reducerea normei</w:t>
      </w:r>
      <w:r w:rsidR="002D7B24" w:rsidRPr="002D7B24">
        <w:rPr>
          <w:rFonts w:ascii="Times New Roman" w:hAnsi="Times New Roman"/>
          <w:noProof/>
          <w:sz w:val="24"/>
          <w:szCs w:val="24"/>
        </w:rPr>
        <w:t xml:space="preserve"> didactice</w:t>
      </w:r>
      <w:r w:rsidRPr="00E601CC">
        <w:rPr>
          <w:rFonts w:ascii="Times New Roman" w:hAnsi="Times New Roman"/>
          <w:noProof/>
          <w:sz w:val="24"/>
          <w:szCs w:val="24"/>
        </w:rPr>
        <w:t xml:space="preserve">, înscrierea se realizează numai la unitatea de învățământ </w:t>
      </w:r>
      <w:r w:rsidR="002D7B24">
        <w:rPr>
          <w:rFonts w:ascii="Times New Roman" w:hAnsi="Times New Roman"/>
          <w:noProof/>
          <w:sz w:val="24"/>
          <w:szCs w:val="24"/>
        </w:rPr>
        <w:t>în care este titular</w:t>
      </w:r>
      <w:r w:rsidRPr="00E601CC">
        <w:rPr>
          <w:rFonts w:ascii="Times New Roman" w:hAnsi="Times New Roman"/>
          <w:noProof/>
          <w:sz w:val="24"/>
          <w:szCs w:val="24"/>
        </w:rPr>
        <w:t>.</w:t>
      </w:r>
    </w:p>
    <w:p w:rsidR="00AF3F07" w:rsidRDefault="00AF3F07" w:rsidP="006D4B94">
      <w:pPr>
        <w:pStyle w:val="ListParagraph"/>
        <w:numPr>
          <w:ilvl w:val="0"/>
          <w:numId w:val="16"/>
        </w:numPr>
        <w:spacing w:after="0" w:line="240" w:lineRule="auto"/>
        <w:jc w:val="both"/>
        <w:rPr>
          <w:rFonts w:ascii="Times New Roman" w:hAnsi="Times New Roman"/>
          <w:noProof/>
          <w:sz w:val="24"/>
          <w:szCs w:val="24"/>
        </w:rPr>
      </w:pPr>
      <w:r w:rsidRPr="00E601CC">
        <w:rPr>
          <w:rFonts w:ascii="Times New Roman" w:hAnsi="Times New Roman"/>
          <w:noProof/>
          <w:sz w:val="24"/>
          <w:szCs w:val="24"/>
        </w:rPr>
        <w:t xml:space="preserve">La demararea activităților de formare, cadrul didactic completează documentele specifice de înscriere și o declarație pe proprie răspundere, cu privire la neparticiparea la un program de formare cu aceleași obiective, finanțat din fonduri structurale, în cadrul perioadei de referință pentru programul POCU. Documentele specifice de înscriere </w:t>
      </w:r>
      <w:r w:rsidR="00B13292" w:rsidRPr="00E601CC">
        <w:rPr>
          <w:rFonts w:ascii="Times New Roman" w:hAnsi="Times New Roman"/>
          <w:noProof/>
          <w:sz w:val="24"/>
          <w:szCs w:val="24"/>
        </w:rPr>
        <w:t xml:space="preserve">se </w:t>
      </w:r>
      <w:r w:rsidRPr="00E601CC">
        <w:rPr>
          <w:rFonts w:ascii="Times New Roman" w:hAnsi="Times New Roman"/>
          <w:noProof/>
          <w:sz w:val="24"/>
          <w:szCs w:val="24"/>
        </w:rPr>
        <w:t>solicit</w:t>
      </w:r>
      <w:r w:rsidR="00B13292" w:rsidRPr="00E601CC">
        <w:rPr>
          <w:rFonts w:ascii="Times New Roman" w:hAnsi="Times New Roman"/>
          <w:noProof/>
          <w:sz w:val="24"/>
          <w:szCs w:val="24"/>
        </w:rPr>
        <w:t>ă</w:t>
      </w:r>
      <w:r w:rsidRPr="00E601CC">
        <w:rPr>
          <w:rFonts w:ascii="Times New Roman" w:hAnsi="Times New Roman"/>
          <w:noProof/>
          <w:sz w:val="24"/>
          <w:szCs w:val="24"/>
        </w:rPr>
        <w:t xml:space="preserve"> și</w:t>
      </w:r>
      <w:r w:rsidR="00B13292" w:rsidRPr="00E601CC">
        <w:rPr>
          <w:rFonts w:ascii="Times New Roman" w:hAnsi="Times New Roman"/>
          <w:noProof/>
          <w:sz w:val="24"/>
          <w:szCs w:val="24"/>
        </w:rPr>
        <w:t xml:space="preserve"> se</w:t>
      </w:r>
      <w:r w:rsidRPr="00E601CC">
        <w:rPr>
          <w:rFonts w:ascii="Times New Roman" w:hAnsi="Times New Roman"/>
          <w:noProof/>
          <w:sz w:val="24"/>
          <w:szCs w:val="24"/>
        </w:rPr>
        <w:t xml:space="preserve"> gestion</w:t>
      </w:r>
      <w:r w:rsidR="00B13292" w:rsidRPr="00E601CC">
        <w:rPr>
          <w:rFonts w:ascii="Times New Roman" w:hAnsi="Times New Roman"/>
          <w:noProof/>
          <w:sz w:val="24"/>
          <w:szCs w:val="24"/>
        </w:rPr>
        <w:t>e</w:t>
      </w:r>
      <w:r w:rsidRPr="00E601CC">
        <w:rPr>
          <w:rFonts w:ascii="Times New Roman" w:hAnsi="Times New Roman"/>
          <w:noProof/>
          <w:sz w:val="24"/>
          <w:szCs w:val="24"/>
        </w:rPr>
        <w:t>a</w:t>
      </w:r>
      <w:r w:rsidR="00B13292" w:rsidRPr="00E601CC">
        <w:rPr>
          <w:rFonts w:ascii="Times New Roman" w:hAnsi="Times New Roman"/>
          <w:noProof/>
          <w:sz w:val="24"/>
          <w:szCs w:val="24"/>
        </w:rPr>
        <w:t>ză</w:t>
      </w:r>
      <w:r w:rsidRPr="00E601CC">
        <w:rPr>
          <w:rFonts w:ascii="Times New Roman" w:hAnsi="Times New Roman"/>
          <w:noProof/>
          <w:sz w:val="24"/>
          <w:szCs w:val="24"/>
        </w:rPr>
        <w:t xml:space="preserve"> de către casele corpului didactic, partenere în p</w:t>
      </w:r>
      <w:r w:rsidR="002A1D36" w:rsidRPr="00E601CC">
        <w:rPr>
          <w:rFonts w:ascii="Times New Roman" w:hAnsi="Times New Roman"/>
          <w:noProof/>
          <w:sz w:val="24"/>
          <w:szCs w:val="24"/>
        </w:rPr>
        <w:t>roiect, furnizori ai programului</w:t>
      </w:r>
      <w:r w:rsidRPr="00E601CC">
        <w:rPr>
          <w:rFonts w:ascii="Times New Roman" w:hAnsi="Times New Roman"/>
          <w:noProof/>
          <w:sz w:val="24"/>
          <w:szCs w:val="24"/>
        </w:rPr>
        <w:t xml:space="preserve"> </w:t>
      </w:r>
      <w:r w:rsidRPr="00E601CC">
        <w:rPr>
          <w:rFonts w:ascii="Times New Roman" w:hAnsi="Times New Roman"/>
          <w:i/>
          <w:noProof/>
          <w:sz w:val="24"/>
          <w:szCs w:val="24"/>
        </w:rPr>
        <w:t xml:space="preserve">PROF </w:t>
      </w:r>
      <w:r w:rsidR="00B13292" w:rsidRPr="00E601CC">
        <w:rPr>
          <w:rFonts w:ascii="Times New Roman" w:hAnsi="Times New Roman"/>
          <w:i/>
          <w:noProof/>
          <w:sz w:val="24"/>
          <w:szCs w:val="24"/>
        </w:rPr>
        <w:t>IV</w:t>
      </w:r>
      <w:r w:rsidR="002A1D36" w:rsidRPr="00E601CC">
        <w:rPr>
          <w:rFonts w:ascii="Times New Roman" w:hAnsi="Times New Roman"/>
          <w:noProof/>
          <w:sz w:val="24"/>
          <w:szCs w:val="24"/>
        </w:rPr>
        <w:t>.</w:t>
      </w:r>
      <w:r w:rsidRPr="00E601CC">
        <w:rPr>
          <w:rFonts w:ascii="Times New Roman" w:hAnsi="Times New Roman"/>
          <w:noProof/>
          <w:sz w:val="24"/>
          <w:szCs w:val="24"/>
        </w:rPr>
        <w:t xml:space="preserve"> </w:t>
      </w:r>
    </w:p>
    <w:p w:rsidR="000A30C8" w:rsidRPr="00E601CC" w:rsidRDefault="000A30C8" w:rsidP="000A30C8">
      <w:pPr>
        <w:pStyle w:val="ListParagraph"/>
        <w:numPr>
          <w:ilvl w:val="0"/>
          <w:numId w:val="16"/>
        </w:numPr>
        <w:spacing w:after="0" w:line="240" w:lineRule="auto"/>
        <w:jc w:val="both"/>
        <w:rPr>
          <w:rFonts w:ascii="Times New Roman" w:hAnsi="Times New Roman"/>
          <w:b/>
          <w:i/>
          <w:sz w:val="24"/>
          <w:szCs w:val="24"/>
        </w:rPr>
      </w:pPr>
      <w:r w:rsidRPr="00E601CC">
        <w:rPr>
          <w:rFonts w:ascii="Times New Roman" w:hAnsi="Times New Roman"/>
          <w:sz w:val="24"/>
          <w:szCs w:val="24"/>
        </w:rPr>
        <w:t xml:space="preserve">Pe parcursul desfășurării activităților de formare în cadrul programelor, nu sunt admise transferurile de la un program la altul. </w:t>
      </w:r>
    </w:p>
    <w:p w:rsidR="000A30C8" w:rsidRPr="00E601CC" w:rsidRDefault="000A30C8" w:rsidP="000A30C8">
      <w:pPr>
        <w:pStyle w:val="ListParagraph"/>
        <w:spacing w:after="0" w:line="240" w:lineRule="auto"/>
        <w:ind w:left="360"/>
        <w:jc w:val="both"/>
        <w:rPr>
          <w:rFonts w:ascii="Times New Roman" w:hAnsi="Times New Roman"/>
          <w:noProof/>
          <w:sz w:val="24"/>
          <w:szCs w:val="24"/>
        </w:rPr>
      </w:pPr>
    </w:p>
    <w:p w:rsidR="0087595E" w:rsidRPr="00E601CC" w:rsidRDefault="0087595E" w:rsidP="0087595E">
      <w:pPr>
        <w:spacing w:after="0" w:line="240" w:lineRule="auto"/>
        <w:jc w:val="both"/>
        <w:rPr>
          <w:rFonts w:ascii="Times New Roman" w:hAnsi="Times New Roman" w:cs="Times New Roman"/>
          <w:b/>
          <w:i/>
          <w:color w:val="FF0000"/>
          <w:sz w:val="24"/>
          <w:szCs w:val="24"/>
        </w:rPr>
      </w:pPr>
    </w:p>
    <w:p w:rsidR="00AF3F07" w:rsidRPr="00E601CC" w:rsidRDefault="00AF3F07" w:rsidP="0087595E">
      <w:pPr>
        <w:spacing w:after="0" w:line="240" w:lineRule="auto"/>
        <w:jc w:val="both"/>
        <w:rPr>
          <w:rFonts w:ascii="Times New Roman" w:hAnsi="Times New Roman" w:cs="Times New Roman"/>
          <w:b/>
          <w:i/>
          <w:color w:val="FF0000"/>
          <w:sz w:val="24"/>
          <w:szCs w:val="24"/>
        </w:rPr>
      </w:pPr>
    </w:p>
    <w:p w:rsidR="00AF3F07" w:rsidRPr="00E601CC" w:rsidRDefault="00AF3F07" w:rsidP="0087595E">
      <w:pPr>
        <w:spacing w:after="0" w:line="240" w:lineRule="auto"/>
        <w:jc w:val="both"/>
        <w:rPr>
          <w:rFonts w:ascii="Times New Roman" w:hAnsi="Times New Roman" w:cs="Times New Roman"/>
          <w:b/>
          <w:i/>
          <w:color w:val="FF0000"/>
          <w:sz w:val="24"/>
          <w:szCs w:val="24"/>
        </w:rPr>
      </w:pPr>
    </w:p>
    <w:p w:rsidR="00AF3F07" w:rsidRPr="00E601CC" w:rsidRDefault="00AF3F07" w:rsidP="0087595E">
      <w:pPr>
        <w:spacing w:after="0" w:line="240" w:lineRule="auto"/>
        <w:jc w:val="both"/>
        <w:rPr>
          <w:rFonts w:ascii="Times New Roman" w:hAnsi="Times New Roman" w:cs="Times New Roman"/>
          <w:b/>
          <w:i/>
          <w:color w:val="FF0000"/>
          <w:sz w:val="24"/>
          <w:szCs w:val="24"/>
        </w:rPr>
      </w:pPr>
    </w:p>
    <w:p w:rsidR="0087595E" w:rsidRPr="00E601CC" w:rsidRDefault="0087595E" w:rsidP="00054225">
      <w:pPr>
        <w:spacing w:after="0" w:line="240" w:lineRule="auto"/>
        <w:ind w:firstLine="357"/>
        <w:jc w:val="both"/>
        <w:rPr>
          <w:rFonts w:ascii="Times New Roman" w:eastAsia="Calibri" w:hAnsi="Times New Roman" w:cs="Times New Roman"/>
          <w:bCs/>
          <w:iCs/>
          <w:color w:val="FF0000"/>
          <w:sz w:val="24"/>
          <w:szCs w:val="24"/>
          <w:lang w:val="ro-RO"/>
        </w:rPr>
      </w:pPr>
    </w:p>
    <w:p w:rsidR="005F010F" w:rsidRPr="00E601CC" w:rsidRDefault="005F010F" w:rsidP="00054225">
      <w:pPr>
        <w:spacing w:after="0" w:line="240" w:lineRule="auto"/>
        <w:ind w:firstLine="357"/>
        <w:jc w:val="both"/>
        <w:rPr>
          <w:rFonts w:ascii="Times New Roman" w:eastAsia="Calibri" w:hAnsi="Times New Roman" w:cs="Times New Roman"/>
          <w:bCs/>
          <w:iCs/>
          <w:color w:val="FF0000"/>
          <w:sz w:val="24"/>
          <w:szCs w:val="24"/>
          <w:lang w:val="ro-RO"/>
        </w:rPr>
      </w:pPr>
    </w:p>
    <w:sectPr w:rsidR="005F010F" w:rsidRPr="00E601CC" w:rsidSect="00B13292">
      <w:headerReference w:type="default" r:id="rId8"/>
      <w:footerReference w:type="default" r:id="rId9"/>
      <w:pgSz w:w="11906" w:h="16838"/>
      <w:pgMar w:top="1021" w:right="510" w:bottom="107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AD2" w:rsidRDefault="009E5AD2" w:rsidP="005E5993">
      <w:pPr>
        <w:spacing w:after="0" w:line="240" w:lineRule="auto"/>
      </w:pPr>
      <w:r>
        <w:separator/>
      </w:r>
    </w:p>
  </w:endnote>
  <w:endnote w:type="continuationSeparator" w:id="0">
    <w:p w:rsidR="009E5AD2" w:rsidRDefault="009E5AD2" w:rsidP="005E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79" w:rsidRDefault="009E5AD2">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8.6pt;margin-top:-13.25pt;width:60.2pt;height:50.4pt;z-index:-251656192;mso-position-horizontal-relative:margin;mso-position-vertical-relative:bottom-margin-area;mso-width-relative:page;mso-height-relative:page">
          <v:imagedata r:id="rId1" o:title="prof_logo"/>
          <w10:wrap anchorx="margin" anchory="page"/>
        </v:shape>
      </w:pict>
    </w:r>
    <w:r w:rsidR="00B63A79">
      <w:rPr>
        <w:noProof/>
      </w:rPr>
      <mc:AlternateContent>
        <mc:Choice Requires="wps">
          <w:drawing>
            <wp:anchor distT="45720" distB="45720" distL="114300" distR="114300" simplePos="0" relativeHeight="251658240" behindDoc="0" locked="0" layoutInCell="1" allowOverlap="1">
              <wp:simplePos x="0" y="0"/>
              <wp:positionH relativeFrom="column">
                <wp:posOffset>738785</wp:posOffset>
              </wp:positionH>
              <wp:positionV relativeFrom="paragraph">
                <wp:posOffset>-105842</wp:posOffset>
              </wp:positionV>
              <wp:extent cx="4769485" cy="603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603250"/>
                      </a:xfrm>
                      <a:prstGeom prst="rect">
                        <a:avLst/>
                      </a:prstGeom>
                      <a:solidFill>
                        <a:srgbClr val="FFFFFF"/>
                      </a:solidFill>
                      <a:ln w="9525">
                        <a:noFill/>
                        <a:miter lim="800000"/>
                        <a:headEnd/>
                        <a:tailEnd/>
                      </a:ln>
                    </wps:spPr>
                    <wps:txbx>
                      <w:txbxContent>
                        <w:p w:rsidR="00B63A79" w:rsidRDefault="00B63A79" w:rsidP="005E5993">
                          <w:pPr>
                            <w:pStyle w:val="Footer"/>
                            <w:jc w:val="center"/>
                            <w:rPr>
                              <w:rFonts w:ascii="Times New Roman" w:hAnsi="Times New Roman" w:cs="Times New Roman"/>
                              <w:i/>
                              <w:sz w:val="16"/>
                              <w:szCs w:val="20"/>
                              <w:lang w:val="ro-RO"/>
                            </w:rPr>
                          </w:pPr>
                        </w:p>
                        <w:p w:rsidR="00B63A79" w:rsidRPr="007A7211" w:rsidRDefault="00B63A79" w:rsidP="005E5993">
                          <w:pPr>
                            <w:pStyle w:val="Footer"/>
                            <w:jc w:val="center"/>
                            <w:rPr>
                              <w:rFonts w:ascii="Times New Roman" w:hAnsi="Times New Roman" w:cs="Times New Roman"/>
                              <w:sz w:val="16"/>
                              <w:szCs w:val="20"/>
                              <w:lang w:val="ro-RO"/>
                            </w:rPr>
                          </w:pPr>
                          <w:r w:rsidRPr="007A7211">
                            <w:rPr>
                              <w:rFonts w:ascii="Times New Roman" w:hAnsi="Times New Roman" w:cs="Times New Roman"/>
                              <w:i/>
                              <w:sz w:val="16"/>
                              <w:szCs w:val="20"/>
                              <w:lang w:val="ro-RO"/>
                            </w:rPr>
                            <w:t>Profesionalizarea carierei didactice - PROF</w:t>
                          </w:r>
                          <w:r w:rsidRPr="007A7211">
                            <w:rPr>
                              <w:rFonts w:ascii="Times New Roman" w:hAnsi="Times New Roman" w:cs="Times New Roman"/>
                              <w:sz w:val="16"/>
                              <w:szCs w:val="20"/>
                              <w:lang w:val="ro-RO"/>
                            </w:rPr>
                            <w:t xml:space="preserve"> – ID 146587</w:t>
                          </w:r>
                        </w:p>
                        <w:p w:rsidR="00B63A79" w:rsidRPr="007A7211" w:rsidRDefault="00B63A79" w:rsidP="000B03BA">
                          <w:pPr>
                            <w:spacing w:after="0" w:line="240" w:lineRule="auto"/>
                            <w:jc w:val="center"/>
                            <w:rPr>
                              <w:rFonts w:ascii="Times New Roman" w:hAnsi="Times New Roman" w:cs="Times New Roman"/>
                              <w:sz w:val="16"/>
                              <w:szCs w:val="20"/>
                              <w:lang w:val="ro-RO"/>
                            </w:rPr>
                          </w:pPr>
                          <w:r w:rsidRPr="007A7211">
                            <w:rPr>
                              <w:rFonts w:ascii="Times New Roman" w:hAnsi="Times New Roman" w:cs="Times New Roman"/>
                              <w:sz w:val="16"/>
                              <w:szCs w:val="20"/>
                              <w:lang w:val="ro-RO"/>
                            </w:rPr>
                            <w:t>Proiect cofinanțat din Fondul Social European prin  Programul Operațional Capital Uman 2014-2020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15pt;margin-top:-8.35pt;width:375.55pt;height: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UZ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" stroked="f">
              <v:textbox>
                <w:txbxContent>
                  <w:p w:rsidR="00B63A79" w:rsidRDefault="00B63A79" w:rsidP="005E5993">
                    <w:pPr>
                      <w:pStyle w:val="Footer"/>
                      <w:jc w:val="center"/>
                      <w:rPr>
                        <w:rFonts w:ascii="Times New Roman" w:hAnsi="Times New Roman" w:cs="Times New Roman"/>
                        <w:i/>
                        <w:sz w:val="16"/>
                        <w:szCs w:val="20"/>
                        <w:lang w:val="ro-RO"/>
                      </w:rPr>
                    </w:pPr>
                  </w:p>
                  <w:p w:rsidR="00B63A79" w:rsidRPr="007A7211" w:rsidRDefault="00B63A79" w:rsidP="005E5993">
                    <w:pPr>
                      <w:pStyle w:val="Footer"/>
                      <w:jc w:val="center"/>
                      <w:rPr>
                        <w:rFonts w:ascii="Times New Roman" w:hAnsi="Times New Roman" w:cs="Times New Roman"/>
                        <w:sz w:val="16"/>
                        <w:szCs w:val="20"/>
                        <w:lang w:val="ro-RO"/>
                      </w:rPr>
                    </w:pPr>
                    <w:r w:rsidRPr="007A7211">
                      <w:rPr>
                        <w:rFonts w:ascii="Times New Roman" w:hAnsi="Times New Roman" w:cs="Times New Roman"/>
                        <w:i/>
                        <w:sz w:val="16"/>
                        <w:szCs w:val="20"/>
                        <w:lang w:val="ro-RO"/>
                      </w:rPr>
                      <w:t>Profesionalizarea carierei didactice - PROF</w:t>
                    </w:r>
                    <w:r w:rsidRPr="007A7211">
                      <w:rPr>
                        <w:rFonts w:ascii="Times New Roman" w:hAnsi="Times New Roman" w:cs="Times New Roman"/>
                        <w:sz w:val="16"/>
                        <w:szCs w:val="20"/>
                        <w:lang w:val="ro-RO"/>
                      </w:rPr>
                      <w:t xml:space="preserve"> – ID 146587</w:t>
                    </w:r>
                  </w:p>
                  <w:p w:rsidR="00B63A79" w:rsidRPr="007A7211" w:rsidRDefault="00B63A79" w:rsidP="000B03BA">
                    <w:pPr>
                      <w:spacing w:after="0" w:line="240" w:lineRule="auto"/>
                      <w:jc w:val="center"/>
                      <w:rPr>
                        <w:rFonts w:ascii="Times New Roman" w:hAnsi="Times New Roman" w:cs="Times New Roman"/>
                        <w:sz w:val="16"/>
                        <w:szCs w:val="20"/>
                        <w:lang w:val="ro-RO"/>
                      </w:rPr>
                    </w:pPr>
                    <w:r w:rsidRPr="007A7211">
                      <w:rPr>
                        <w:rFonts w:ascii="Times New Roman" w:hAnsi="Times New Roman" w:cs="Times New Roman"/>
                        <w:sz w:val="16"/>
                        <w:szCs w:val="20"/>
                        <w:lang w:val="ro-RO"/>
                      </w:rPr>
                      <w:t>Proiect cofinanțat din Fondul Social European prin  Programul Operațional Capital Uman 2014-2020</w:t>
                    </w:r>
                  </w:p>
                </w:txbxContent>
              </v:textbox>
              <w10:wrap type="square"/>
            </v:shape>
          </w:pict>
        </mc:Fallback>
      </mc:AlternateContent>
    </w:r>
    <w:r w:rsidR="00B63A79">
      <w:rPr>
        <w:noProof/>
      </w:rPr>
      <mc:AlternateContent>
        <mc:Choice Requires="wps">
          <w:drawing>
            <wp:anchor distT="45720" distB="45720" distL="114300" distR="114300" simplePos="0" relativeHeight="251659264" behindDoc="0" locked="0" layoutInCell="1" allowOverlap="1">
              <wp:simplePos x="0" y="0"/>
              <wp:positionH relativeFrom="column">
                <wp:align>right</wp:align>
              </wp:positionH>
              <wp:positionV relativeFrom="paragraph">
                <wp:posOffset>-13335</wp:posOffset>
              </wp:positionV>
              <wp:extent cx="228600" cy="219456"/>
              <wp:effectExtent l="0" t="0" r="0" b="952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456"/>
                      </a:xfrm>
                      <a:prstGeom prst="rect">
                        <a:avLst/>
                      </a:prstGeom>
                      <a:solidFill>
                        <a:srgbClr val="FFFFFF"/>
                      </a:solidFill>
                      <a:ln w="9525">
                        <a:noFill/>
                        <a:miter lim="800000"/>
                        <a:headEnd/>
                        <a:tailEnd/>
                      </a:ln>
                    </wps:spPr>
                    <wps:txbx>
                      <w:txbxContent>
                        <w:p w:rsidR="00B63A79" w:rsidRPr="00072A14" w:rsidRDefault="00B63A79">
                          <w:pPr>
                            <w:rPr>
                              <w:rFonts w:ascii="Times New Roman" w:hAnsi="Times New Roman" w:cs="Times New Roman"/>
                              <w:sz w:val="20"/>
                              <w:szCs w:val="20"/>
                            </w:rPr>
                          </w:pPr>
                          <w:r w:rsidRPr="00072A14">
                            <w:rPr>
                              <w:rFonts w:ascii="Times New Roman" w:hAnsi="Times New Roman" w:cs="Times New Roman"/>
                              <w:sz w:val="20"/>
                              <w:szCs w:val="20"/>
                            </w:rPr>
                            <w:fldChar w:fldCharType="begin"/>
                          </w:r>
                          <w:r w:rsidRPr="00072A14">
                            <w:rPr>
                              <w:rFonts w:ascii="Times New Roman" w:hAnsi="Times New Roman" w:cs="Times New Roman"/>
                              <w:sz w:val="20"/>
                              <w:szCs w:val="20"/>
                            </w:rPr>
                            <w:instrText xml:space="preserve"> PAGE   \* MERGEFORMAT </w:instrText>
                          </w:r>
                          <w:r w:rsidRPr="00072A14">
                            <w:rPr>
                              <w:rFonts w:ascii="Times New Roman" w:hAnsi="Times New Roman" w:cs="Times New Roman"/>
                              <w:sz w:val="20"/>
                              <w:szCs w:val="20"/>
                            </w:rPr>
                            <w:fldChar w:fldCharType="separate"/>
                          </w:r>
                          <w:r w:rsidR="00B87A67">
                            <w:rPr>
                              <w:rFonts w:ascii="Times New Roman" w:hAnsi="Times New Roman" w:cs="Times New Roman"/>
                              <w:noProof/>
                              <w:sz w:val="20"/>
                              <w:szCs w:val="20"/>
                            </w:rPr>
                            <w:t>3</w:t>
                          </w:r>
                          <w:r w:rsidRPr="00072A14">
                            <w:rPr>
                              <w:rFonts w:ascii="Times New Roman" w:hAnsi="Times New Roman" w:cs="Times New Roman"/>
                              <w:noProo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3.2pt;margin-top:-1.05pt;width:18pt;height:17.3pt;z-index:25165926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" stroked="f">
              <v:textbox>
                <w:txbxContent>
                  <w:p w:rsidR="00B63A79" w:rsidRPr="00072A14" w:rsidRDefault="00B63A79">
                    <w:pPr>
                      <w:rPr>
                        <w:rFonts w:ascii="Times New Roman" w:hAnsi="Times New Roman" w:cs="Times New Roman"/>
                        <w:sz w:val="20"/>
                        <w:szCs w:val="20"/>
                      </w:rPr>
                    </w:pPr>
                    <w:r w:rsidRPr="00072A14">
                      <w:rPr>
                        <w:rFonts w:ascii="Times New Roman" w:hAnsi="Times New Roman" w:cs="Times New Roman"/>
                        <w:sz w:val="20"/>
                        <w:szCs w:val="20"/>
                      </w:rPr>
                      <w:fldChar w:fldCharType="begin"/>
                    </w:r>
                    <w:r w:rsidRPr="00072A14">
                      <w:rPr>
                        <w:rFonts w:ascii="Times New Roman" w:hAnsi="Times New Roman" w:cs="Times New Roman"/>
                        <w:sz w:val="20"/>
                        <w:szCs w:val="20"/>
                      </w:rPr>
                      <w:instrText xml:space="preserve"> PAGE   \* MERGEFORMAT </w:instrText>
                    </w:r>
                    <w:r w:rsidRPr="00072A14">
                      <w:rPr>
                        <w:rFonts w:ascii="Times New Roman" w:hAnsi="Times New Roman" w:cs="Times New Roman"/>
                        <w:sz w:val="20"/>
                        <w:szCs w:val="20"/>
                      </w:rPr>
                      <w:fldChar w:fldCharType="separate"/>
                    </w:r>
                    <w:r w:rsidR="00B87A67">
                      <w:rPr>
                        <w:rFonts w:ascii="Times New Roman" w:hAnsi="Times New Roman" w:cs="Times New Roman"/>
                        <w:noProof/>
                        <w:sz w:val="20"/>
                        <w:szCs w:val="20"/>
                      </w:rPr>
                      <w:t>3</w:t>
                    </w:r>
                    <w:r w:rsidRPr="00072A14">
                      <w:rPr>
                        <w:rFonts w:ascii="Times New Roman" w:hAnsi="Times New Roman" w:cs="Times New Roman"/>
                        <w:noProof/>
                        <w:sz w:val="20"/>
                        <w:szCs w:val="20"/>
                      </w:rPr>
                      <w:fldChar w:fldCharType="end"/>
                    </w:r>
                  </w:p>
                </w:txbxContent>
              </v:textbox>
              <w10:wrap type="square"/>
            </v:shape>
          </w:pict>
        </mc:Fallback>
      </mc:AlternateContent>
    </w:r>
    <w:r w:rsidR="00B63A7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AD2" w:rsidRDefault="009E5AD2" w:rsidP="005E5993">
      <w:pPr>
        <w:spacing w:after="0" w:line="240" w:lineRule="auto"/>
      </w:pPr>
      <w:r>
        <w:separator/>
      </w:r>
    </w:p>
  </w:footnote>
  <w:footnote w:type="continuationSeparator" w:id="0">
    <w:p w:rsidR="009E5AD2" w:rsidRDefault="009E5AD2" w:rsidP="005E5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79" w:rsidRDefault="00B63A79">
    <w:pPr>
      <w:pStyle w:val="Header"/>
    </w:pPr>
    <w:r w:rsidRPr="00237EA5">
      <w:rPr>
        <w:rFonts w:ascii="Calibri" w:eastAsia="Calibri" w:hAnsi="Calibri"/>
        <w:noProof/>
      </w:rPr>
      <w:drawing>
        <wp:anchor distT="0" distB="0" distL="114300" distR="114300" simplePos="0" relativeHeight="251657216" behindDoc="0" locked="0" layoutInCell="1" allowOverlap="1">
          <wp:simplePos x="0" y="0"/>
          <wp:positionH relativeFrom="margin">
            <wp:align>right</wp:align>
          </wp:positionH>
          <wp:positionV relativeFrom="paragraph">
            <wp:posOffset>-225019</wp:posOffset>
          </wp:positionV>
          <wp:extent cx="914400" cy="914400"/>
          <wp:effectExtent l="0" t="0" r="0" b="0"/>
          <wp:wrapSquare wrapText="bothSides"/>
          <wp:docPr id="1" name="Picture 1"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323">
      <w:rPr>
        <w:rFonts w:ascii="Trebuchet MS" w:hAnsi="Trebuchet MS"/>
        <w:noProof/>
      </w:rPr>
      <w:drawing>
        <wp:anchor distT="0" distB="0" distL="114300" distR="114300" simplePos="0" relativeHeight="251655168" behindDoc="0" locked="0" layoutInCell="1" allowOverlap="1" wp14:anchorId="3116812A" wp14:editId="476608EA">
          <wp:simplePos x="0" y="0"/>
          <wp:positionH relativeFrom="margin">
            <wp:align>center</wp:align>
          </wp:positionH>
          <wp:positionV relativeFrom="paragraph">
            <wp:posOffset>-401549</wp:posOffset>
          </wp:positionV>
          <wp:extent cx="1078992" cy="1225296"/>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992" cy="12252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margin">
            <wp:align>left</wp:align>
          </wp:positionH>
          <wp:positionV relativeFrom="paragraph">
            <wp:posOffset>-225171</wp:posOffset>
          </wp:positionV>
          <wp:extent cx="1014984" cy="82523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4984" cy="825232"/>
                  </a:xfrm>
                  <a:prstGeom prst="rect">
                    <a:avLst/>
                  </a:prstGeom>
                  <a:noFill/>
                </pic:spPr>
              </pic:pic>
            </a:graphicData>
          </a:graphic>
          <wp14:sizeRelH relativeFrom="page">
            <wp14:pctWidth>0</wp14:pctWidth>
          </wp14:sizeRelH>
          <wp14:sizeRelV relativeFrom="page">
            <wp14:pctHeight>0</wp14:pctHeight>
          </wp14:sizeRelV>
        </wp:anchor>
      </w:drawing>
    </w:r>
  </w:p>
  <w:p w:rsidR="00B63A79" w:rsidRDefault="00B63A79">
    <w:pPr>
      <w:pStyle w:val="Header"/>
    </w:pPr>
  </w:p>
  <w:p w:rsidR="00B63A79" w:rsidRDefault="00B63A79">
    <w:pPr>
      <w:pStyle w:val="Header"/>
    </w:pPr>
  </w:p>
  <w:p w:rsidR="00B63A79" w:rsidRDefault="00B63A79">
    <w:pPr>
      <w:pStyle w:val="Header"/>
    </w:pPr>
  </w:p>
  <w:p w:rsidR="00B63A79" w:rsidRPr="007A7211" w:rsidRDefault="00B63A79" w:rsidP="00DF2F30">
    <w:pPr>
      <w:spacing w:after="0" w:line="240" w:lineRule="auto"/>
      <w:jc w:val="both"/>
      <w:rPr>
        <w:rFonts w:ascii="Times New Roman" w:hAnsi="Times New Roman" w:cs="Times New Roman"/>
        <w:b/>
        <w:sz w:val="16"/>
        <w:szCs w:val="32"/>
        <w:lang w:val="ro-RO"/>
      </w:rPr>
    </w:pPr>
    <w:r w:rsidRPr="007A7211">
      <w:rPr>
        <w:rFonts w:ascii="Times New Roman" w:hAnsi="Times New Roman" w:cs="Times New Roman"/>
        <w:b/>
        <w:sz w:val="16"/>
        <w:szCs w:val="32"/>
        <w:lang w:val="ro-RO"/>
      </w:rPr>
      <w:t xml:space="preserve">Proiect: Profesionalizarea carierei didactice - PROF  </w:t>
    </w:r>
  </w:p>
  <w:p w:rsidR="00B63A79" w:rsidRPr="007A7211" w:rsidRDefault="00B63A79" w:rsidP="00DF2F30">
    <w:pPr>
      <w:spacing w:after="0" w:line="240" w:lineRule="auto"/>
      <w:jc w:val="both"/>
      <w:rPr>
        <w:rFonts w:ascii="Times New Roman" w:hAnsi="Times New Roman" w:cs="Times New Roman"/>
        <w:b/>
        <w:sz w:val="16"/>
        <w:szCs w:val="32"/>
        <w:lang w:val="ro-RO"/>
      </w:rPr>
    </w:pPr>
    <w:r w:rsidRPr="007A7211">
      <w:rPr>
        <w:rFonts w:ascii="Times New Roman" w:hAnsi="Times New Roman" w:cs="Times New Roman"/>
        <w:b/>
        <w:sz w:val="16"/>
        <w:szCs w:val="32"/>
        <w:lang w:val="ro-RO"/>
      </w:rPr>
      <w:t>Beneficiar: Ministerul Educației</w:t>
    </w:r>
  </w:p>
  <w:p w:rsidR="00B63A79" w:rsidRPr="007A7211" w:rsidRDefault="00B63A79" w:rsidP="00DF2F30">
    <w:pPr>
      <w:spacing w:after="0" w:line="240" w:lineRule="auto"/>
      <w:jc w:val="both"/>
      <w:rPr>
        <w:rFonts w:ascii="Times New Roman" w:hAnsi="Times New Roman" w:cs="Times New Roman"/>
        <w:b/>
        <w:sz w:val="16"/>
        <w:szCs w:val="32"/>
        <w:lang w:val="ro-RO"/>
      </w:rPr>
    </w:pPr>
    <w:r w:rsidRPr="007A7211">
      <w:rPr>
        <w:rFonts w:ascii="Times New Roman" w:hAnsi="Times New Roman" w:cs="Times New Roman"/>
        <w:b/>
        <w:sz w:val="16"/>
        <w:szCs w:val="32"/>
        <w:lang w:val="ro-RO"/>
      </w:rPr>
      <w:t>POCU/904/6/25/Operațiune compozită OS 6.5, 6.6, cod SMIS 146587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B5A"/>
    <w:multiLevelType w:val="hybridMultilevel"/>
    <w:tmpl w:val="9C62CAB0"/>
    <w:lvl w:ilvl="0" w:tplc="04090017">
      <w:start w:val="1"/>
      <w:numFmt w:val="lowerLetter"/>
      <w:lvlText w:val="%1)"/>
      <w:lvlJc w:val="left"/>
      <w:pPr>
        <w:ind w:left="720" w:hanging="360"/>
      </w:pPr>
    </w:lvl>
    <w:lvl w:ilvl="1" w:tplc="5BD42D44">
      <w:start w:val="1"/>
      <w:numFmt w:val="lowerLetter"/>
      <w:lvlText w:val="%2)"/>
      <w:lvlJc w:val="left"/>
      <w:pPr>
        <w:ind w:left="502"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011AB"/>
    <w:multiLevelType w:val="hybridMultilevel"/>
    <w:tmpl w:val="DB76B7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DB1A85"/>
    <w:multiLevelType w:val="hybridMultilevel"/>
    <w:tmpl w:val="FCFE50F6"/>
    <w:lvl w:ilvl="0" w:tplc="82E2BAB8">
      <w:start w:val="1"/>
      <w:numFmt w:val="lowerLetter"/>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E069E2"/>
    <w:multiLevelType w:val="hybridMultilevel"/>
    <w:tmpl w:val="E8B859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67F23"/>
    <w:multiLevelType w:val="hybridMultilevel"/>
    <w:tmpl w:val="366AFAA8"/>
    <w:lvl w:ilvl="0" w:tplc="9F3AF1AA">
      <w:start w:val="1"/>
      <w:numFmt w:val="decimal"/>
      <w:lvlText w:val="%1."/>
      <w:lvlJc w:val="left"/>
      <w:pPr>
        <w:ind w:left="360" w:hanging="360"/>
      </w:pPr>
      <w:rPr>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C4B3231"/>
    <w:multiLevelType w:val="hybridMultilevel"/>
    <w:tmpl w:val="70E6AC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3C2DB1"/>
    <w:multiLevelType w:val="hybridMultilevel"/>
    <w:tmpl w:val="11286FFA"/>
    <w:lvl w:ilvl="0" w:tplc="75887D66">
      <w:start w:val="2"/>
      <w:numFmt w:val="bullet"/>
      <w:lvlText w:val="-"/>
      <w:lvlJc w:val="left"/>
      <w:pPr>
        <w:ind w:left="785" w:hanging="360"/>
      </w:pPr>
      <w:rPr>
        <w:rFonts w:ascii="Times New Roman" w:eastAsia="Calibr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
    <w:nsid w:val="238F5AB9"/>
    <w:multiLevelType w:val="hybridMultilevel"/>
    <w:tmpl w:val="70C0EB10"/>
    <w:lvl w:ilvl="0" w:tplc="79FE9022">
      <w:numFmt w:val="bullet"/>
      <w:lvlText w:val="-"/>
      <w:lvlJc w:val="left"/>
      <w:pPr>
        <w:ind w:left="786" w:hanging="360"/>
      </w:pPr>
      <w:rPr>
        <w:rFonts w:ascii="Palatino Linotype" w:eastAsia="Calibri" w:hAnsi="Palatino Linotype" w:cs="Times New Roman"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259F7A33"/>
    <w:multiLevelType w:val="hybridMultilevel"/>
    <w:tmpl w:val="A1E4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D621D"/>
    <w:multiLevelType w:val="hybridMultilevel"/>
    <w:tmpl w:val="19FE8426"/>
    <w:lvl w:ilvl="0" w:tplc="487885E4">
      <w:start w:val="1"/>
      <w:numFmt w:val="lowerLetter"/>
      <w:lvlText w:val="%1)"/>
      <w:lvlJc w:val="left"/>
      <w:pPr>
        <w:ind w:left="502" w:hanging="360"/>
      </w:pPr>
      <w:rPr>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4F01EC7"/>
    <w:multiLevelType w:val="hybridMultilevel"/>
    <w:tmpl w:val="FFF63540"/>
    <w:lvl w:ilvl="0" w:tplc="483EFDA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052F46"/>
    <w:multiLevelType w:val="hybridMultilevel"/>
    <w:tmpl w:val="9220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65611"/>
    <w:multiLevelType w:val="hybridMultilevel"/>
    <w:tmpl w:val="24E6E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86267"/>
    <w:multiLevelType w:val="hybridMultilevel"/>
    <w:tmpl w:val="9B6880B6"/>
    <w:lvl w:ilvl="0" w:tplc="C3C61270">
      <w:numFmt w:val="bullet"/>
      <w:lvlText w:val="-"/>
      <w:lvlJc w:val="left"/>
      <w:pPr>
        <w:ind w:left="720" w:hanging="360"/>
      </w:pPr>
      <w:rPr>
        <w:rFonts w:ascii="Times New Roman" w:eastAsia="Times New Roman" w:hAnsi="Times New Roman" w:cs="Times New Roman" w:hint="default"/>
      </w:rPr>
    </w:lvl>
    <w:lvl w:ilvl="1" w:tplc="C3C61270">
      <w:numFmt w:val="bullet"/>
      <w:lvlText w:val="-"/>
      <w:lvlJc w:val="left"/>
      <w:pPr>
        <w:ind w:left="36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E5720E"/>
    <w:multiLevelType w:val="hybridMultilevel"/>
    <w:tmpl w:val="966C3C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DF712A"/>
    <w:multiLevelType w:val="hybridMultilevel"/>
    <w:tmpl w:val="62302F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ED4631"/>
    <w:multiLevelType w:val="hybridMultilevel"/>
    <w:tmpl w:val="2F8A3A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0F0494"/>
    <w:multiLevelType w:val="hybridMultilevel"/>
    <w:tmpl w:val="E92496BA"/>
    <w:lvl w:ilvl="0" w:tplc="04090001">
      <w:start w:val="1"/>
      <w:numFmt w:val="bullet"/>
      <w:lvlText w:val=""/>
      <w:lvlJc w:val="left"/>
      <w:pPr>
        <w:ind w:left="644"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B1295F"/>
    <w:multiLevelType w:val="hybridMultilevel"/>
    <w:tmpl w:val="DAF467F4"/>
    <w:lvl w:ilvl="0" w:tplc="0A26BB8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794F39"/>
    <w:multiLevelType w:val="hybridMultilevel"/>
    <w:tmpl w:val="94FCF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920F94"/>
    <w:multiLevelType w:val="hybridMultilevel"/>
    <w:tmpl w:val="A0F0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0F526A"/>
    <w:multiLevelType w:val="hybridMultilevel"/>
    <w:tmpl w:val="04BCE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4"/>
  </w:num>
  <w:num w:numId="4">
    <w:abstractNumId w:val="7"/>
  </w:num>
  <w:num w:numId="5">
    <w:abstractNumId w:val="9"/>
  </w:num>
  <w:num w:numId="6">
    <w:abstractNumId w:val="6"/>
  </w:num>
  <w:num w:numId="7">
    <w:abstractNumId w:val="2"/>
  </w:num>
  <w:num w:numId="8">
    <w:abstractNumId w:val="0"/>
  </w:num>
  <w:num w:numId="9">
    <w:abstractNumId w:val="10"/>
  </w:num>
  <w:num w:numId="10">
    <w:abstractNumId w:val="8"/>
  </w:num>
  <w:num w:numId="11">
    <w:abstractNumId w:val="1"/>
  </w:num>
  <w:num w:numId="12">
    <w:abstractNumId w:val="5"/>
  </w:num>
  <w:num w:numId="13">
    <w:abstractNumId w:val="13"/>
  </w:num>
  <w:num w:numId="14">
    <w:abstractNumId w:val="21"/>
  </w:num>
  <w:num w:numId="15">
    <w:abstractNumId w:val="20"/>
  </w:num>
  <w:num w:numId="16">
    <w:abstractNumId w:val="19"/>
  </w:num>
  <w:num w:numId="17">
    <w:abstractNumId w:val="11"/>
  </w:num>
  <w:num w:numId="18">
    <w:abstractNumId w:val="14"/>
  </w:num>
  <w:num w:numId="19">
    <w:abstractNumId w:val="3"/>
  </w:num>
  <w:num w:numId="20">
    <w:abstractNumId w:val="15"/>
  </w:num>
  <w:num w:numId="21">
    <w:abstractNumId w:val="16"/>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93"/>
    <w:rsid w:val="0001640A"/>
    <w:rsid w:val="00016D07"/>
    <w:rsid w:val="00016E99"/>
    <w:rsid w:val="000205C3"/>
    <w:rsid w:val="00020631"/>
    <w:rsid w:val="00022384"/>
    <w:rsid w:val="000260CD"/>
    <w:rsid w:val="0003074F"/>
    <w:rsid w:val="00031729"/>
    <w:rsid w:val="00037C8C"/>
    <w:rsid w:val="00054225"/>
    <w:rsid w:val="000601BA"/>
    <w:rsid w:val="000707B3"/>
    <w:rsid w:val="00072A14"/>
    <w:rsid w:val="0007396F"/>
    <w:rsid w:val="000A30C8"/>
    <w:rsid w:val="000A4197"/>
    <w:rsid w:val="000A7BDB"/>
    <w:rsid w:val="000B03BA"/>
    <w:rsid w:val="000C119F"/>
    <w:rsid w:val="000C7045"/>
    <w:rsid w:val="000D3FDE"/>
    <w:rsid w:val="000E0E6F"/>
    <w:rsid w:val="000E35EA"/>
    <w:rsid w:val="000E63A3"/>
    <w:rsid w:val="000F4826"/>
    <w:rsid w:val="00100176"/>
    <w:rsid w:val="001158F4"/>
    <w:rsid w:val="00120B58"/>
    <w:rsid w:val="00120DDD"/>
    <w:rsid w:val="0013036E"/>
    <w:rsid w:val="00134625"/>
    <w:rsid w:val="00140A52"/>
    <w:rsid w:val="00141ABE"/>
    <w:rsid w:val="00154C57"/>
    <w:rsid w:val="00161E92"/>
    <w:rsid w:val="00173250"/>
    <w:rsid w:val="00174460"/>
    <w:rsid w:val="00177C9B"/>
    <w:rsid w:val="001827C3"/>
    <w:rsid w:val="0018391E"/>
    <w:rsid w:val="00185FB6"/>
    <w:rsid w:val="00190AD2"/>
    <w:rsid w:val="001A0432"/>
    <w:rsid w:val="001B01A7"/>
    <w:rsid w:val="001B252F"/>
    <w:rsid w:val="001C0990"/>
    <w:rsid w:val="001C6770"/>
    <w:rsid w:val="001D0832"/>
    <w:rsid w:val="001D5708"/>
    <w:rsid w:val="001D65CB"/>
    <w:rsid w:val="001D73D9"/>
    <w:rsid w:val="001E4D8F"/>
    <w:rsid w:val="001F52F9"/>
    <w:rsid w:val="0020020B"/>
    <w:rsid w:val="00202FD5"/>
    <w:rsid w:val="00220AF4"/>
    <w:rsid w:val="00223394"/>
    <w:rsid w:val="0022483E"/>
    <w:rsid w:val="00242F5A"/>
    <w:rsid w:val="0024302D"/>
    <w:rsid w:val="002473FB"/>
    <w:rsid w:val="00273E0F"/>
    <w:rsid w:val="002773CA"/>
    <w:rsid w:val="002778BC"/>
    <w:rsid w:val="00286721"/>
    <w:rsid w:val="00296DC9"/>
    <w:rsid w:val="002A012F"/>
    <w:rsid w:val="002A1D36"/>
    <w:rsid w:val="002C27F6"/>
    <w:rsid w:val="002C4079"/>
    <w:rsid w:val="002D000B"/>
    <w:rsid w:val="002D54F8"/>
    <w:rsid w:val="002D7B24"/>
    <w:rsid w:val="002E4839"/>
    <w:rsid w:val="00302970"/>
    <w:rsid w:val="00302EED"/>
    <w:rsid w:val="003068A2"/>
    <w:rsid w:val="0031403F"/>
    <w:rsid w:val="003140AF"/>
    <w:rsid w:val="00315C79"/>
    <w:rsid w:val="0032777D"/>
    <w:rsid w:val="003340C9"/>
    <w:rsid w:val="0034123B"/>
    <w:rsid w:val="00341E54"/>
    <w:rsid w:val="00344CB7"/>
    <w:rsid w:val="0035432D"/>
    <w:rsid w:val="003711E6"/>
    <w:rsid w:val="0037261B"/>
    <w:rsid w:val="00380169"/>
    <w:rsid w:val="00392F5D"/>
    <w:rsid w:val="003A7032"/>
    <w:rsid w:val="003B077B"/>
    <w:rsid w:val="003C05D6"/>
    <w:rsid w:val="003C3F29"/>
    <w:rsid w:val="003C59FA"/>
    <w:rsid w:val="003C5F5C"/>
    <w:rsid w:val="003D0A00"/>
    <w:rsid w:val="003D7836"/>
    <w:rsid w:val="003E2BC9"/>
    <w:rsid w:val="003F3E13"/>
    <w:rsid w:val="003F5AC2"/>
    <w:rsid w:val="00400ED7"/>
    <w:rsid w:val="00413718"/>
    <w:rsid w:val="00413D10"/>
    <w:rsid w:val="00417AE3"/>
    <w:rsid w:val="00425BF7"/>
    <w:rsid w:val="0042600D"/>
    <w:rsid w:val="00434729"/>
    <w:rsid w:val="00436397"/>
    <w:rsid w:val="004424B4"/>
    <w:rsid w:val="004444A1"/>
    <w:rsid w:val="00446B6B"/>
    <w:rsid w:val="004578C1"/>
    <w:rsid w:val="00457D86"/>
    <w:rsid w:val="004613B5"/>
    <w:rsid w:val="004664EA"/>
    <w:rsid w:val="00472313"/>
    <w:rsid w:val="004773B2"/>
    <w:rsid w:val="00481E5A"/>
    <w:rsid w:val="00485185"/>
    <w:rsid w:val="00497FD4"/>
    <w:rsid w:val="004A11C5"/>
    <w:rsid w:val="004A30CE"/>
    <w:rsid w:val="004A740E"/>
    <w:rsid w:val="004A7F9D"/>
    <w:rsid w:val="004B0586"/>
    <w:rsid w:val="004C39F4"/>
    <w:rsid w:val="004D0428"/>
    <w:rsid w:val="004D5441"/>
    <w:rsid w:val="004F5A97"/>
    <w:rsid w:val="004F7389"/>
    <w:rsid w:val="0051349D"/>
    <w:rsid w:val="005317BF"/>
    <w:rsid w:val="005365DE"/>
    <w:rsid w:val="00544119"/>
    <w:rsid w:val="00551768"/>
    <w:rsid w:val="00563269"/>
    <w:rsid w:val="00564878"/>
    <w:rsid w:val="00587636"/>
    <w:rsid w:val="00590276"/>
    <w:rsid w:val="00590E15"/>
    <w:rsid w:val="00595348"/>
    <w:rsid w:val="005A0434"/>
    <w:rsid w:val="005A1A81"/>
    <w:rsid w:val="005A371C"/>
    <w:rsid w:val="005B3A2C"/>
    <w:rsid w:val="005C3F66"/>
    <w:rsid w:val="005C70B8"/>
    <w:rsid w:val="005D2C6F"/>
    <w:rsid w:val="005E5993"/>
    <w:rsid w:val="005F010F"/>
    <w:rsid w:val="005F7031"/>
    <w:rsid w:val="00615F70"/>
    <w:rsid w:val="00620CA4"/>
    <w:rsid w:val="00624D29"/>
    <w:rsid w:val="006307B9"/>
    <w:rsid w:val="006453F5"/>
    <w:rsid w:val="00645DEC"/>
    <w:rsid w:val="006551DE"/>
    <w:rsid w:val="00656BB1"/>
    <w:rsid w:val="006618D2"/>
    <w:rsid w:val="0068468C"/>
    <w:rsid w:val="0068576E"/>
    <w:rsid w:val="00687F9F"/>
    <w:rsid w:val="006901F4"/>
    <w:rsid w:val="00691433"/>
    <w:rsid w:val="006A2C92"/>
    <w:rsid w:val="006A30D5"/>
    <w:rsid w:val="006B3FFD"/>
    <w:rsid w:val="006C263B"/>
    <w:rsid w:val="006D7A1C"/>
    <w:rsid w:val="006E4ADF"/>
    <w:rsid w:val="006E62B8"/>
    <w:rsid w:val="006F1A50"/>
    <w:rsid w:val="00704A39"/>
    <w:rsid w:val="007245EE"/>
    <w:rsid w:val="0073400C"/>
    <w:rsid w:val="007504B3"/>
    <w:rsid w:val="007544CE"/>
    <w:rsid w:val="00754CFC"/>
    <w:rsid w:val="00761B07"/>
    <w:rsid w:val="007801BC"/>
    <w:rsid w:val="00792C2D"/>
    <w:rsid w:val="007A2BEC"/>
    <w:rsid w:val="007A7211"/>
    <w:rsid w:val="007C3722"/>
    <w:rsid w:val="007D3FDE"/>
    <w:rsid w:val="00805142"/>
    <w:rsid w:val="00806565"/>
    <w:rsid w:val="00813EAA"/>
    <w:rsid w:val="00820419"/>
    <w:rsid w:val="00831A71"/>
    <w:rsid w:val="0083233D"/>
    <w:rsid w:val="008342BF"/>
    <w:rsid w:val="00834F86"/>
    <w:rsid w:val="008543EE"/>
    <w:rsid w:val="00854B94"/>
    <w:rsid w:val="008561B0"/>
    <w:rsid w:val="0086376E"/>
    <w:rsid w:val="00873393"/>
    <w:rsid w:val="0087595E"/>
    <w:rsid w:val="008816F7"/>
    <w:rsid w:val="008848B8"/>
    <w:rsid w:val="00887E20"/>
    <w:rsid w:val="008901F6"/>
    <w:rsid w:val="0089620C"/>
    <w:rsid w:val="008A71B8"/>
    <w:rsid w:val="008B4255"/>
    <w:rsid w:val="008C605A"/>
    <w:rsid w:val="008C6872"/>
    <w:rsid w:val="008D2EF3"/>
    <w:rsid w:val="008D7918"/>
    <w:rsid w:val="008E1449"/>
    <w:rsid w:val="008E15A4"/>
    <w:rsid w:val="008E6A69"/>
    <w:rsid w:val="008F4972"/>
    <w:rsid w:val="008F536F"/>
    <w:rsid w:val="0090424B"/>
    <w:rsid w:val="0091367E"/>
    <w:rsid w:val="0092474B"/>
    <w:rsid w:val="009317B9"/>
    <w:rsid w:val="0094377D"/>
    <w:rsid w:val="009442EE"/>
    <w:rsid w:val="00944E7F"/>
    <w:rsid w:val="00947350"/>
    <w:rsid w:val="00947F62"/>
    <w:rsid w:val="00964E6F"/>
    <w:rsid w:val="009721CD"/>
    <w:rsid w:val="009727F6"/>
    <w:rsid w:val="00990800"/>
    <w:rsid w:val="009A34A2"/>
    <w:rsid w:val="009A7122"/>
    <w:rsid w:val="009A748B"/>
    <w:rsid w:val="009B71FE"/>
    <w:rsid w:val="009C6931"/>
    <w:rsid w:val="009D1CBB"/>
    <w:rsid w:val="009E0CEE"/>
    <w:rsid w:val="009E2A48"/>
    <w:rsid w:val="009E5AD2"/>
    <w:rsid w:val="00A006F3"/>
    <w:rsid w:val="00A02E5E"/>
    <w:rsid w:val="00A05741"/>
    <w:rsid w:val="00A1056F"/>
    <w:rsid w:val="00A10FBD"/>
    <w:rsid w:val="00A12D64"/>
    <w:rsid w:val="00A157BC"/>
    <w:rsid w:val="00A1675C"/>
    <w:rsid w:val="00A26CDF"/>
    <w:rsid w:val="00A33370"/>
    <w:rsid w:val="00A36C52"/>
    <w:rsid w:val="00A446DF"/>
    <w:rsid w:val="00A50766"/>
    <w:rsid w:val="00A74A0E"/>
    <w:rsid w:val="00A81446"/>
    <w:rsid w:val="00A85105"/>
    <w:rsid w:val="00A86AD0"/>
    <w:rsid w:val="00A86D94"/>
    <w:rsid w:val="00A96415"/>
    <w:rsid w:val="00A97D5F"/>
    <w:rsid w:val="00AA6AEE"/>
    <w:rsid w:val="00AD2D7A"/>
    <w:rsid w:val="00AD59C6"/>
    <w:rsid w:val="00AE6576"/>
    <w:rsid w:val="00AF3F07"/>
    <w:rsid w:val="00B13292"/>
    <w:rsid w:val="00B20A33"/>
    <w:rsid w:val="00B22799"/>
    <w:rsid w:val="00B2695C"/>
    <w:rsid w:val="00B347B7"/>
    <w:rsid w:val="00B34984"/>
    <w:rsid w:val="00B47730"/>
    <w:rsid w:val="00B5404B"/>
    <w:rsid w:val="00B55B7D"/>
    <w:rsid w:val="00B55E9F"/>
    <w:rsid w:val="00B570D0"/>
    <w:rsid w:val="00B62306"/>
    <w:rsid w:val="00B63A79"/>
    <w:rsid w:val="00B65089"/>
    <w:rsid w:val="00B75152"/>
    <w:rsid w:val="00B769CF"/>
    <w:rsid w:val="00B806A9"/>
    <w:rsid w:val="00B809FB"/>
    <w:rsid w:val="00B87120"/>
    <w:rsid w:val="00B87A67"/>
    <w:rsid w:val="00B947AC"/>
    <w:rsid w:val="00BA29B2"/>
    <w:rsid w:val="00BA4877"/>
    <w:rsid w:val="00BB0680"/>
    <w:rsid w:val="00BB589C"/>
    <w:rsid w:val="00BB639B"/>
    <w:rsid w:val="00BC52B2"/>
    <w:rsid w:val="00BD0C11"/>
    <w:rsid w:val="00BD1F95"/>
    <w:rsid w:val="00BD776A"/>
    <w:rsid w:val="00BE4149"/>
    <w:rsid w:val="00BE519D"/>
    <w:rsid w:val="00BE5B7F"/>
    <w:rsid w:val="00BE7EEF"/>
    <w:rsid w:val="00BF316C"/>
    <w:rsid w:val="00BF453B"/>
    <w:rsid w:val="00C0423C"/>
    <w:rsid w:val="00C05B32"/>
    <w:rsid w:val="00C07BB6"/>
    <w:rsid w:val="00C22576"/>
    <w:rsid w:val="00C30EDA"/>
    <w:rsid w:val="00C32993"/>
    <w:rsid w:val="00C47973"/>
    <w:rsid w:val="00C56EA9"/>
    <w:rsid w:val="00C66C9C"/>
    <w:rsid w:val="00C7343C"/>
    <w:rsid w:val="00C7363B"/>
    <w:rsid w:val="00C8160F"/>
    <w:rsid w:val="00C8280A"/>
    <w:rsid w:val="00C8320C"/>
    <w:rsid w:val="00C93A19"/>
    <w:rsid w:val="00C95685"/>
    <w:rsid w:val="00CB6842"/>
    <w:rsid w:val="00CB7B36"/>
    <w:rsid w:val="00CE0936"/>
    <w:rsid w:val="00CE3CB8"/>
    <w:rsid w:val="00CF0302"/>
    <w:rsid w:val="00CF2B1A"/>
    <w:rsid w:val="00CF521B"/>
    <w:rsid w:val="00D20456"/>
    <w:rsid w:val="00D24921"/>
    <w:rsid w:val="00D26E51"/>
    <w:rsid w:val="00D34C06"/>
    <w:rsid w:val="00D36CA9"/>
    <w:rsid w:val="00D43FD6"/>
    <w:rsid w:val="00D50094"/>
    <w:rsid w:val="00D6458F"/>
    <w:rsid w:val="00D6463B"/>
    <w:rsid w:val="00D72FFA"/>
    <w:rsid w:val="00D7741D"/>
    <w:rsid w:val="00D93CEC"/>
    <w:rsid w:val="00DC484D"/>
    <w:rsid w:val="00DD406C"/>
    <w:rsid w:val="00DD7281"/>
    <w:rsid w:val="00DE0307"/>
    <w:rsid w:val="00DE10B4"/>
    <w:rsid w:val="00DE1808"/>
    <w:rsid w:val="00DF2F30"/>
    <w:rsid w:val="00DF3A80"/>
    <w:rsid w:val="00DF5F70"/>
    <w:rsid w:val="00E049BE"/>
    <w:rsid w:val="00E115BB"/>
    <w:rsid w:val="00E121B4"/>
    <w:rsid w:val="00E143A3"/>
    <w:rsid w:val="00E277C8"/>
    <w:rsid w:val="00E36442"/>
    <w:rsid w:val="00E37B38"/>
    <w:rsid w:val="00E40CFA"/>
    <w:rsid w:val="00E601CC"/>
    <w:rsid w:val="00E6394B"/>
    <w:rsid w:val="00E719C0"/>
    <w:rsid w:val="00E7312E"/>
    <w:rsid w:val="00E7523E"/>
    <w:rsid w:val="00E776E2"/>
    <w:rsid w:val="00E83D93"/>
    <w:rsid w:val="00E86DD6"/>
    <w:rsid w:val="00E8770C"/>
    <w:rsid w:val="00E93FC0"/>
    <w:rsid w:val="00E949EA"/>
    <w:rsid w:val="00E95066"/>
    <w:rsid w:val="00E96B12"/>
    <w:rsid w:val="00EB643B"/>
    <w:rsid w:val="00EC4126"/>
    <w:rsid w:val="00EE20FF"/>
    <w:rsid w:val="00EE556D"/>
    <w:rsid w:val="00EF00CD"/>
    <w:rsid w:val="00F05C0A"/>
    <w:rsid w:val="00F10394"/>
    <w:rsid w:val="00F21F39"/>
    <w:rsid w:val="00F27724"/>
    <w:rsid w:val="00F33C1A"/>
    <w:rsid w:val="00F401BF"/>
    <w:rsid w:val="00F4623F"/>
    <w:rsid w:val="00F5184F"/>
    <w:rsid w:val="00F60F8F"/>
    <w:rsid w:val="00F664B1"/>
    <w:rsid w:val="00F73BB1"/>
    <w:rsid w:val="00F908D2"/>
    <w:rsid w:val="00F9702D"/>
    <w:rsid w:val="00FA044C"/>
    <w:rsid w:val="00FA2AC4"/>
    <w:rsid w:val="00FB1D38"/>
    <w:rsid w:val="00FC5D71"/>
    <w:rsid w:val="00FD37F2"/>
    <w:rsid w:val="00FD43AD"/>
    <w:rsid w:val="00FE50E1"/>
    <w:rsid w:val="00FE7609"/>
    <w:rsid w:val="00FF45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8032DDC-1687-478A-94AF-AA4767C3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9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993"/>
    <w:rPr>
      <w:lang w:val="en-US"/>
    </w:rPr>
  </w:style>
  <w:style w:type="paragraph" w:styleId="Footer">
    <w:name w:val="footer"/>
    <w:basedOn w:val="Normal"/>
    <w:link w:val="FooterChar"/>
    <w:uiPriority w:val="99"/>
    <w:unhideWhenUsed/>
    <w:rsid w:val="005E59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5993"/>
    <w:rPr>
      <w:lang w:val="en-US"/>
    </w:rPr>
  </w:style>
  <w:style w:type="paragraph" w:styleId="BalloonText">
    <w:name w:val="Balloon Text"/>
    <w:basedOn w:val="Normal"/>
    <w:link w:val="BalloonTextChar"/>
    <w:uiPriority w:val="99"/>
    <w:semiHidden/>
    <w:unhideWhenUsed/>
    <w:rsid w:val="00DF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30"/>
    <w:rPr>
      <w:rFonts w:ascii="Segoe UI" w:hAnsi="Segoe UI" w:cs="Segoe UI"/>
      <w:sz w:val="18"/>
      <w:szCs w:val="18"/>
      <w:lang w:val="en-US"/>
    </w:rPr>
  </w:style>
  <w:style w:type="table" w:styleId="TableGrid">
    <w:name w:val="Table Grid"/>
    <w:basedOn w:val="TableNormal"/>
    <w:uiPriority w:val="39"/>
    <w:rsid w:val="002778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2,Cablenet,Normal bullet 2,List Paragraph1,List Paragraph11,List Paragraph111,Antes de enumeración,Listă colorată - Accentuare 11,Bullet,Citation List,lp1,Heading x1,Outlines a.b.c.,Akapit z listą BS,List_Paragraph,Multilevel para_II"/>
    <w:basedOn w:val="Normal"/>
    <w:link w:val="ListParagraphChar"/>
    <w:uiPriority w:val="34"/>
    <w:qFormat/>
    <w:rsid w:val="002778BC"/>
    <w:pPr>
      <w:ind w:left="720"/>
      <w:contextualSpacing/>
    </w:pPr>
    <w:rPr>
      <w:rFonts w:ascii="Calibri" w:eastAsia="Calibri" w:hAnsi="Calibri" w:cs="Times New Roman"/>
      <w:lang w:val="ro-RO"/>
    </w:rPr>
  </w:style>
  <w:style w:type="character" w:customStyle="1" w:styleId="ListParagraphChar">
    <w:name w:val="List Paragraph Char"/>
    <w:aliases w:val="body 2 Char,Cablenet Char,Normal bullet 2 Char,List Paragraph1 Char,List Paragraph11 Char,List Paragraph111 Char,Antes de enumeración Char,Listă colorată - Accentuare 11 Char,Bullet Char,Citation List Char,lp1 Char,Heading x1 Char"/>
    <w:link w:val="ListParagraph"/>
    <w:uiPriority w:val="34"/>
    <w:rsid w:val="002778BC"/>
    <w:rPr>
      <w:rFonts w:ascii="Calibri" w:eastAsia="Calibri" w:hAnsi="Calibri" w:cs="Times New Roman"/>
    </w:rPr>
  </w:style>
  <w:style w:type="character" w:styleId="Hyperlink">
    <w:name w:val="Hyperlink"/>
    <w:basedOn w:val="DefaultParagraphFont"/>
    <w:uiPriority w:val="99"/>
    <w:unhideWhenUsed/>
    <w:rsid w:val="002778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C5400-F654-49E1-AE4E-B68EC287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elenadinu10@outlook.com</cp:lastModifiedBy>
  <cp:revision>223</cp:revision>
  <cp:lastPrinted>2022-11-24T08:42:00Z</cp:lastPrinted>
  <dcterms:created xsi:type="dcterms:W3CDTF">2022-07-12T11:02:00Z</dcterms:created>
  <dcterms:modified xsi:type="dcterms:W3CDTF">2022-11-25T14:07:00Z</dcterms:modified>
</cp:coreProperties>
</file>