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CB" w:rsidRDefault="00830DCB" w:rsidP="00830D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Ordinul M.E.C.T.S. nr. 5562/7.10.2011 privind aprobarea Metodologiei privind sistemul de acumulare, recunoaștere și echivalare a creditelor profesionale transferabile prevede în art. 8 echivalarea cu 90 credite profesionale transferabile a următoarelor forme de organizare a formării continue:</w:t>
      </w:r>
    </w:p>
    <w:p w:rsid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obținerea, în intervalul anului școlar precedent echivalării, a gradului didactic II sau a gradului didactic I; </w:t>
      </w:r>
    </w:p>
    <w:p w:rsid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absolvirea de către personalul didactic din educația antepreşcolară, învățământul preşcolar şi din învățământul general obligatoriu, în intervalul anului școlar precedent echivalării, a studiilor universitare de master, în domeniul de specialitate sau în domeniul Ştiințele educației; </w:t>
      </w:r>
    </w:p>
    <w:p w:rsid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absolvirea, în intervalul anului școlar precedent echivalării, a studiilor universitare de doctorat în domeniul de specialitate sau în domeniul Ştiințele educației; </w:t>
      </w:r>
    </w:p>
    <w:p w:rsid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absolvirea, în intervalul anului școlar precedent echivalării, a unui program de conversie profesională în învățământ prin studii postuniversitare; </w:t>
      </w:r>
    </w:p>
    <w:p w:rsid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obținerea, în intervalul anului școlar precedent echivalării, a unei alte specializări, care atestă obținerea de competențe de predare a unei alte discipline din domeniul fundamental aferent domeniului de specializare înscris pe diploma de licență.</w:t>
      </w:r>
    </w:p>
    <w:p w:rsid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 nivelul județului Olt, în luna septembrie 2018, au fost depuse, în vederea echivalării cu credite profesionale transferabile, conform metodologiei, 353 de dosare din 119 de unități de </w:t>
      </w:r>
      <w:r>
        <w:rPr>
          <w:rFonts w:ascii="Times New Roman" w:hAnsi="Times New Roman" w:cs="Times New Roman"/>
          <w:sz w:val="28"/>
          <w:szCs w:val="28"/>
          <w:lang w:val="ro-RO"/>
        </w:rPr>
        <w:t>învățământ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DCB" w:rsidRDefault="00830DCB" w:rsidP="00830D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Astfel, în urma analizei dosarelor, au fost echivalate, conform art. 8 din metodologie, formele de organizare a formării continue pentru 347</w:t>
      </w:r>
      <w:r w:rsidR="00B841FC">
        <w:rPr>
          <w:rFonts w:ascii="Times New Roman" w:hAnsi="Times New Roman" w:cs="Times New Roman"/>
          <w:sz w:val="28"/>
          <w:szCs w:val="28"/>
        </w:rPr>
        <w:t xml:space="preserve"> de cadre didactice </w:t>
      </w:r>
      <w:r>
        <w:rPr>
          <w:rFonts w:ascii="Times New Roman" w:eastAsia="Times New Roman" w:hAnsi="Times New Roman" w:cs="Times New Roman"/>
          <w:sz w:val="28"/>
          <w:szCs w:val="28"/>
        </w:rPr>
        <w:t>provenite din 113 de unități școlare din județul Olt.</w:t>
      </w:r>
    </w:p>
    <w:p w:rsidR="00830DCB" w:rsidRDefault="00830DCB" w:rsidP="00830DCB"/>
    <w:p w:rsidR="00C64496" w:rsidRDefault="00C64496"/>
    <w:sectPr w:rsidR="00C64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0DCB"/>
    <w:rsid w:val="00830DCB"/>
    <w:rsid w:val="00B841FC"/>
    <w:rsid w:val="00C6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2018-10-22T10:06:00Z</dcterms:created>
  <dcterms:modified xsi:type="dcterms:W3CDTF">2018-10-22T10:17:00Z</dcterms:modified>
</cp:coreProperties>
</file>